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w:t>
      </w:r>
      <w:r>
        <w:rPr>
          <w:rStyle w:val="bookmark"/>
          <w:b/>
          <w:bCs/>
          <w:color w:val="333333"/>
          <w:sz w:val="27"/>
          <w:szCs w:val="27"/>
          <w:shd w:val="clear" w:color="auto" w:fill="FFD800"/>
        </w:rPr>
        <w:t>Национальном</w:t>
      </w:r>
      <w:r>
        <w:rPr>
          <w:b/>
          <w:bCs/>
          <w:color w:val="333333"/>
          <w:sz w:val="27"/>
          <w:szCs w:val="27"/>
        </w:rPr>
        <w:t> плане противодействия коррупции на</w:t>
      </w:r>
      <w:r>
        <w:rPr>
          <w:b/>
          <w:bCs/>
          <w:color w:val="333333"/>
          <w:sz w:val="27"/>
          <w:szCs w:val="27"/>
        </w:rPr>
        <w:br/>
        <w:t>2021 - 2024 годы</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пунктом 1 части 1 статьи 5 Федерального закона </w:t>
      </w:r>
      <w:hyperlink r:id="rId4" w:tgtFrame="contents" w:history="1">
        <w:r>
          <w:rPr>
            <w:rStyle w:val="cmd"/>
            <w:color w:val="1111EE"/>
            <w:sz w:val="27"/>
            <w:szCs w:val="27"/>
            <w:u w:val="single"/>
          </w:rPr>
          <w:t>от 25 декабря 2008 г. № 273-ФЗ</w:t>
        </w:r>
      </w:hyperlink>
      <w:r>
        <w:rPr>
          <w:color w:val="333333"/>
          <w:sz w:val="27"/>
          <w:szCs w:val="27"/>
        </w:rPr>
        <w:t> "О </w:t>
      </w:r>
      <w:r>
        <w:rPr>
          <w:rStyle w:val="bookmark"/>
          <w:color w:val="333333"/>
          <w:sz w:val="27"/>
          <w:szCs w:val="27"/>
          <w:shd w:val="clear" w:color="auto" w:fill="FFD800"/>
        </w:rPr>
        <w:t>противодействии</w:t>
      </w:r>
      <w:r>
        <w:rPr>
          <w:color w:val="333333"/>
          <w:sz w:val="27"/>
          <w:szCs w:val="27"/>
        </w:rPr>
        <w:t> коррупции" постановляю:</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прилагаемый </w:t>
      </w:r>
      <w:r>
        <w:rPr>
          <w:rStyle w:val="bookmark"/>
          <w:color w:val="333333"/>
          <w:sz w:val="27"/>
          <w:szCs w:val="27"/>
          <w:shd w:val="clear" w:color="auto" w:fill="FFD800"/>
        </w:rPr>
        <w:t>Национальный</w:t>
      </w:r>
      <w:r>
        <w:rPr>
          <w:color w:val="333333"/>
          <w:sz w:val="27"/>
          <w:szCs w:val="27"/>
        </w:rPr>
        <w:t> план противодействия коррупции на 2021 - 2024 годы.</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Руководителям федеральных органов исполнительной власти обеспечить в соответствии с </w:t>
      </w:r>
      <w:r>
        <w:rPr>
          <w:rStyle w:val="bookmark"/>
          <w:color w:val="333333"/>
          <w:sz w:val="27"/>
          <w:szCs w:val="27"/>
          <w:shd w:val="clear" w:color="auto" w:fill="FFD800"/>
        </w:rPr>
        <w:t>Национальным</w:t>
      </w:r>
      <w:r>
        <w:rPr>
          <w:color w:val="333333"/>
          <w:sz w:val="27"/>
          <w:szCs w:val="27"/>
        </w:rPr>
        <w:t> планом противодействия коррупции на 2021 - 2024 годы, утвержденным настоящим Указом (далее - </w:t>
      </w:r>
      <w:r>
        <w:rPr>
          <w:rStyle w:val="bookmark"/>
          <w:color w:val="333333"/>
          <w:sz w:val="27"/>
          <w:szCs w:val="27"/>
          <w:shd w:val="clear" w:color="auto" w:fill="FFD800"/>
        </w:rPr>
        <w:t>Национальный</w:t>
      </w:r>
      <w:r>
        <w:rPr>
          <w:color w:val="333333"/>
          <w:sz w:val="27"/>
          <w:szCs w:val="27"/>
        </w:rPr>
        <w:t> план), реализацию предусмотренных им мероприятий и внесение до 1 октября 2021 г. соответствующих изменений в </w:t>
      </w:r>
      <w:r>
        <w:rPr>
          <w:rStyle w:val="bookmark"/>
          <w:color w:val="333333"/>
          <w:sz w:val="27"/>
          <w:szCs w:val="27"/>
          <w:shd w:val="clear" w:color="auto" w:fill="FFD800"/>
        </w:rPr>
        <w:t>планы</w:t>
      </w:r>
      <w:r>
        <w:rPr>
          <w:color w:val="333333"/>
          <w:sz w:val="27"/>
          <w:szCs w:val="27"/>
        </w:rPr>
        <w:t> противодействия коррупции федеральных органов исполнительной власти.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w:t>
      </w:r>
      <w:r>
        <w:rPr>
          <w:rStyle w:val="bookmark"/>
          <w:color w:val="333333"/>
          <w:sz w:val="27"/>
          <w:szCs w:val="27"/>
          <w:shd w:val="clear" w:color="auto" w:fill="FFD800"/>
        </w:rPr>
        <w:t>Национальным</w:t>
      </w:r>
      <w:r>
        <w:rPr>
          <w:color w:val="333333"/>
          <w:sz w:val="27"/>
          <w:szCs w:val="27"/>
        </w:rPr>
        <w:t> планом реализацию предусмотренных им мероприятий и внесение изменений в свои планы противодействия </w:t>
      </w:r>
      <w:r>
        <w:rPr>
          <w:rStyle w:val="bookmark"/>
          <w:color w:val="333333"/>
          <w:sz w:val="27"/>
          <w:szCs w:val="27"/>
          <w:shd w:val="clear" w:color="auto" w:fill="FFD800"/>
        </w:rPr>
        <w:t>коррупции</w:t>
      </w:r>
      <w:r>
        <w:rPr>
          <w:color w:val="333333"/>
          <w:sz w:val="27"/>
          <w:szCs w:val="27"/>
        </w:rPr>
        <w:t>;</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w:t>
      </w:r>
      <w:r>
        <w:rPr>
          <w:rStyle w:val="bookmark"/>
          <w:color w:val="333333"/>
          <w:sz w:val="27"/>
          <w:szCs w:val="27"/>
          <w:shd w:val="clear" w:color="auto" w:fill="FFD800"/>
        </w:rPr>
        <w:t>Национальным</w:t>
      </w:r>
      <w:r>
        <w:rPr>
          <w:color w:val="333333"/>
          <w:sz w:val="27"/>
          <w:szCs w:val="27"/>
        </w:rPr>
        <w:t> планом реализацию предусмотренных им мероприятий и внесение изменений в региональные антикоррупционные программы и антикоррупционные программы (</w:t>
      </w:r>
      <w:r>
        <w:rPr>
          <w:rStyle w:val="bookmark"/>
          <w:color w:val="333333"/>
          <w:sz w:val="27"/>
          <w:szCs w:val="27"/>
          <w:shd w:val="clear" w:color="auto" w:fill="FFD800"/>
        </w:rPr>
        <w:t>планы</w:t>
      </w:r>
      <w:r>
        <w:rPr>
          <w:color w:val="333333"/>
          <w:sz w:val="27"/>
          <w:szCs w:val="27"/>
        </w:rPr>
        <w:t xml:space="preserve"> противодействия коррупции) органов государственной власти субъектов </w:t>
      </w:r>
      <w:r>
        <w:rPr>
          <w:color w:val="333333"/>
          <w:sz w:val="27"/>
          <w:szCs w:val="27"/>
        </w:rPr>
        <w:lastRenderedPageBreak/>
        <w:t>Российской Федерации, иных государственных органов субъектов Российской Федерации и органов местного самоуправления.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4. Доклады о результатах исполнения пунктов 2 и 3 настоящего Указа в части, касающейся внесения изменений в </w:t>
      </w:r>
      <w:r>
        <w:rPr>
          <w:rStyle w:val="bookmark"/>
          <w:color w:val="333333"/>
          <w:sz w:val="27"/>
          <w:szCs w:val="27"/>
          <w:shd w:val="clear" w:color="auto" w:fill="FFD800"/>
        </w:rPr>
        <w:t>планы</w:t>
      </w:r>
      <w:r>
        <w:rPr>
          <w:color w:val="333333"/>
          <w:sz w:val="27"/>
          <w:szCs w:val="27"/>
        </w:rPr>
        <w:t> противодействия коррупции, региональные антикоррупционные программы и антикоррупционные программы (</w:t>
      </w:r>
      <w:r>
        <w:rPr>
          <w:rStyle w:val="bookmark"/>
          <w:color w:val="333333"/>
          <w:sz w:val="27"/>
          <w:szCs w:val="27"/>
          <w:shd w:val="clear" w:color="auto" w:fill="FFD800"/>
        </w:rPr>
        <w:t>планы</w:t>
      </w:r>
      <w:r>
        <w:rPr>
          <w:color w:val="333333"/>
          <w:sz w:val="27"/>
          <w:szCs w:val="27"/>
        </w:rPr>
        <w:t> противодействия коррупции), представить до 1 октября 2021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5. Установить, что, если иное не предусмотрено </w:t>
      </w:r>
      <w:r>
        <w:rPr>
          <w:rStyle w:val="bookmark"/>
          <w:color w:val="333333"/>
          <w:sz w:val="27"/>
          <w:szCs w:val="27"/>
          <w:shd w:val="clear" w:color="auto" w:fill="FFD800"/>
        </w:rPr>
        <w:t>Национальным</w:t>
      </w:r>
      <w:r>
        <w:rPr>
          <w:color w:val="333333"/>
          <w:sz w:val="27"/>
          <w:szCs w:val="27"/>
        </w:rPr>
        <w:t> планом, доклады о результатах исполнения настоящего Указа и выполнения Национального плана (далее - доклады) представляются: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w:t>
      </w:r>
      <w:r>
        <w:rPr>
          <w:rStyle w:val="bookmark"/>
          <w:color w:val="333333"/>
          <w:sz w:val="27"/>
          <w:szCs w:val="27"/>
          <w:shd w:val="clear" w:color="auto" w:fill="FFD800"/>
        </w:rPr>
        <w:t>Национальным</w:t>
      </w:r>
      <w:r>
        <w:rPr>
          <w:color w:val="333333"/>
          <w:sz w:val="27"/>
          <w:szCs w:val="27"/>
        </w:rPr>
        <w:t> планом даты представления докладов;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в) иными федеральными государственными органами и организациями - Президенту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w:t>
      </w:r>
      <w:r>
        <w:rPr>
          <w:rStyle w:val="bookmark"/>
          <w:color w:val="333333"/>
          <w:sz w:val="27"/>
          <w:szCs w:val="27"/>
          <w:shd w:val="clear" w:color="auto" w:fill="FFD800"/>
        </w:rPr>
        <w:t>Национальным</w:t>
      </w:r>
      <w:r>
        <w:rPr>
          <w:color w:val="333333"/>
          <w:sz w:val="27"/>
          <w:szCs w:val="27"/>
        </w:rPr>
        <w:t> планом даты представления докладов;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w:t>
      </w:r>
      <w:r>
        <w:rPr>
          <w:rStyle w:val="bookmark"/>
          <w:color w:val="333333"/>
          <w:sz w:val="27"/>
          <w:szCs w:val="27"/>
          <w:shd w:val="clear" w:color="auto" w:fill="FFD800"/>
        </w:rPr>
        <w:t>Национальным</w:t>
      </w:r>
      <w:r>
        <w:rPr>
          <w:color w:val="333333"/>
          <w:sz w:val="27"/>
          <w:szCs w:val="27"/>
        </w:rPr>
        <w:t>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r>
        <w:rPr>
          <w:rStyle w:val="bookmark"/>
          <w:color w:val="333333"/>
          <w:sz w:val="27"/>
          <w:szCs w:val="27"/>
          <w:shd w:val="clear" w:color="auto" w:fill="FFD800"/>
        </w:rPr>
        <w:t>Национальным</w:t>
      </w:r>
      <w:r>
        <w:rPr>
          <w:color w:val="333333"/>
          <w:sz w:val="27"/>
          <w:szCs w:val="27"/>
        </w:rPr>
        <w:t> планом даты представления докладов;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w:t>
      </w:r>
      <w:r>
        <w:rPr>
          <w:rStyle w:val="bookmark"/>
          <w:color w:val="333333"/>
          <w:sz w:val="27"/>
          <w:szCs w:val="27"/>
          <w:shd w:val="clear" w:color="auto" w:fill="FFD800"/>
        </w:rPr>
        <w:t>Национальным</w:t>
      </w:r>
      <w:r>
        <w:rPr>
          <w:color w:val="333333"/>
          <w:sz w:val="27"/>
          <w:szCs w:val="27"/>
        </w:rPr>
        <w:t>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r>
        <w:rPr>
          <w:rStyle w:val="bookmark"/>
          <w:color w:val="333333"/>
          <w:sz w:val="27"/>
          <w:szCs w:val="27"/>
          <w:shd w:val="clear" w:color="auto" w:fill="FFD800"/>
        </w:rPr>
        <w:t>Национальным</w:t>
      </w:r>
      <w:r>
        <w:rPr>
          <w:color w:val="333333"/>
          <w:sz w:val="27"/>
          <w:szCs w:val="27"/>
        </w:rPr>
        <w:t> планом даты представления докладов.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w:t>
      </w:r>
      <w:r>
        <w:rPr>
          <w:rStyle w:val="bookmark"/>
          <w:color w:val="333333"/>
          <w:sz w:val="27"/>
          <w:szCs w:val="27"/>
          <w:shd w:val="clear" w:color="auto" w:fill="FFD800"/>
        </w:rPr>
        <w:t>Национальным</w:t>
      </w:r>
      <w:r>
        <w:rPr>
          <w:color w:val="333333"/>
          <w:sz w:val="27"/>
          <w:szCs w:val="27"/>
        </w:rPr>
        <w:t> планом, представляют в Правительство Российской Федерации подготовленные ими в целях исполнения этих поручений:</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w:t>
      </w:r>
      <w:r>
        <w:rPr>
          <w:rStyle w:val="bookmark"/>
          <w:color w:val="333333"/>
          <w:sz w:val="27"/>
          <w:szCs w:val="27"/>
          <w:shd w:val="clear" w:color="auto" w:fill="FFD800"/>
        </w:rPr>
        <w:t>Национальным</w:t>
      </w:r>
      <w:r>
        <w:rPr>
          <w:color w:val="333333"/>
          <w:sz w:val="27"/>
          <w:szCs w:val="27"/>
        </w:rPr>
        <w:t>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8. Президиуму Совета при Президенте Российской Федерации по </w:t>
      </w:r>
      <w:r>
        <w:rPr>
          <w:rStyle w:val="bookmark"/>
          <w:color w:val="333333"/>
          <w:sz w:val="27"/>
          <w:szCs w:val="27"/>
          <w:shd w:val="clear" w:color="auto" w:fill="FFD800"/>
        </w:rPr>
        <w:t>противодействию</w:t>
      </w:r>
      <w:r>
        <w:rPr>
          <w:color w:val="333333"/>
          <w:sz w:val="27"/>
          <w:szCs w:val="27"/>
        </w:rPr>
        <w:t>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преобразовать рабочую группу президиума Совета при Президенте Российской Федерации по </w:t>
      </w:r>
      <w:r>
        <w:rPr>
          <w:rStyle w:val="bookmark"/>
          <w:color w:val="333333"/>
          <w:sz w:val="27"/>
          <w:szCs w:val="27"/>
          <w:shd w:val="clear" w:color="auto" w:fill="FFD800"/>
        </w:rPr>
        <w:t>противодействию</w:t>
      </w:r>
      <w:r>
        <w:rPr>
          <w:color w:val="333333"/>
          <w:sz w:val="27"/>
          <w:szCs w:val="27"/>
        </w:rPr>
        <w:t>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w:t>
      </w:r>
      <w:r>
        <w:rPr>
          <w:rStyle w:val="bookmark"/>
          <w:color w:val="333333"/>
          <w:sz w:val="27"/>
          <w:szCs w:val="27"/>
          <w:shd w:val="clear" w:color="auto" w:fill="FFD800"/>
        </w:rPr>
        <w:t>противодействию</w:t>
      </w:r>
      <w:r>
        <w:rPr>
          <w:color w:val="333333"/>
          <w:sz w:val="27"/>
          <w:szCs w:val="27"/>
        </w:rPr>
        <w:t> коррупции по мониторингу реализации мероприятий, предусмотренных Национальным планом противодействия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w:t>
      </w:r>
      <w:r>
        <w:rPr>
          <w:rStyle w:val="bookmark"/>
          <w:color w:val="333333"/>
          <w:sz w:val="27"/>
          <w:szCs w:val="27"/>
          <w:shd w:val="clear" w:color="auto" w:fill="FFD800"/>
        </w:rPr>
        <w:t>Национальным</w:t>
      </w:r>
      <w:r>
        <w:rPr>
          <w:color w:val="333333"/>
          <w:sz w:val="27"/>
          <w:szCs w:val="27"/>
        </w:rPr>
        <w:t> планом.</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10. Настоящий Указ вступает в силу со дня его подписания.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i"/>
        <w:shd w:val="clear" w:color="auto" w:fill="FFFFFF"/>
        <w:spacing w:before="90" w:beforeAutospacing="0" w:after="90" w:afterAutospacing="0"/>
        <w:ind w:left="675"/>
        <w:rPr>
          <w:color w:val="333333"/>
          <w:sz w:val="27"/>
          <w:szCs w:val="27"/>
        </w:rPr>
      </w:pPr>
      <w:r>
        <w:rPr>
          <w:color w:val="333333"/>
          <w:sz w:val="27"/>
          <w:szCs w:val="27"/>
        </w:rPr>
        <w:t>Москва, Кремль</w:t>
      </w:r>
    </w:p>
    <w:p w:rsidR="002C46B1" w:rsidRDefault="002C46B1" w:rsidP="002C46B1">
      <w:pPr>
        <w:pStyle w:val="i"/>
        <w:shd w:val="clear" w:color="auto" w:fill="FFFFFF"/>
        <w:spacing w:before="90" w:beforeAutospacing="0" w:after="90" w:afterAutospacing="0"/>
        <w:ind w:left="675"/>
        <w:rPr>
          <w:color w:val="333333"/>
          <w:sz w:val="27"/>
          <w:szCs w:val="27"/>
        </w:rPr>
      </w:pPr>
      <w:r>
        <w:rPr>
          <w:color w:val="333333"/>
          <w:sz w:val="27"/>
          <w:szCs w:val="27"/>
        </w:rPr>
        <w:t>16 августа 2021 года</w:t>
      </w:r>
    </w:p>
    <w:p w:rsidR="002C46B1" w:rsidRDefault="002C46B1" w:rsidP="002C46B1">
      <w:pPr>
        <w:pStyle w:val="i"/>
        <w:shd w:val="clear" w:color="auto" w:fill="FFFFFF"/>
        <w:spacing w:before="90" w:beforeAutospacing="0" w:after="90" w:afterAutospacing="0"/>
        <w:ind w:left="675"/>
        <w:rPr>
          <w:color w:val="333333"/>
          <w:sz w:val="27"/>
          <w:szCs w:val="27"/>
        </w:rPr>
      </w:pPr>
      <w:r>
        <w:rPr>
          <w:color w:val="333333"/>
          <w:sz w:val="27"/>
          <w:szCs w:val="27"/>
        </w:rPr>
        <w:t>№ 478</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w:t>
      </w:r>
      <w:r>
        <w:rPr>
          <w:color w:val="333333"/>
          <w:sz w:val="27"/>
          <w:szCs w:val="27"/>
        </w:rPr>
        <w:br/>
        <w:t>Указом Президента </w:t>
      </w:r>
      <w:r>
        <w:rPr>
          <w:color w:val="333333"/>
          <w:sz w:val="27"/>
          <w:szCs w:val="27"/>
        </w:rPr>
        <w:br/>
        <w:t>Российской Федерации </w:t>
      </w:r>
      <w:r>
        <w:rPr>
          <w:color w:val="333333"/>
          <w:sz w:val="27"/>
          <w:szCs w:val="27"/>
        </w:rPr>
        <w:br/>
        <w:t>от 16 августа 2021 г. № 478</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t"/>
        <w:shd w:val="clear" w:color="auto" w:fill="FFFFFF"/>
        <w:spacing w:before="90" w:beforeAutospacing="0" w:after="90" w:afterAutospacing="0"/>
        <w:ind w:left="675" w:right="675"/>
        <w:jc w:val="center"/>
        <w:rPr>
          <w:b/>
          <w:bCs/>
          <w:color w:val="333333"/>
          <w:sz w:val="27"/>
          <w:szCs w:val="27"/>
        </w:rPr>
      </w:pPr>
      <w:r>
        <w:rPr>
          <w:rStyle w:val="bookmark"/>
          <w:b/>
          <w:bCs/>
          <w:color w:val="333333"/>
          <w:sz w:val="27"/>
          <w:szCs w:val="27"/>
          <w:shd w:val="clear" w:color="auto" w:fill="FFD800"/>
        </w:rPr>
        <w:t>Национальный</w:t>
      </w:r>
      <w:r>
        <w:rPr>
          <w:b/>
          <w:bCs/>
          <w:color w:val="333333"/>
          <w:sz w:val="27"/>
          <w:szCs w:val="27"/>
        </w:rPr>
        <w:t> план противодействия коррупции на 2021 - 2024 годы</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w:t>
      </w:r>
      <w:r>
        <w:rPr>
          <w:rStyle w:val="bookmark"/>
          <w:color w:val="333333"/>
          <w:sz w:val="27"/>
          <w:szCs w:val="27"/>
          <w:shd w:val="clear" w:color="auto" w:fill="FFD800"/>
        </w:rPr>
        <w:t>Национальный</w:t>
      </w:r>
      <w:r>
        <w:rPr>
          <w:color w:val="333333"/>
          <w:sz w:val="27"/>
          <w:szCs w:val="27"/>
        </w:rPr>
        <w:t>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I. Совершенствование системы запретов, ограничений и обязанностей, установленных в целях </w:t>
      </w:r>
      <w:r>
        <w:rPr>
          <w:rStyle w:val="bookmark"/>
          <w:color w:val="333333"/>
          <w:sz w:val="27"/>
          <w:szCs w:val="27"/>
          <w:shd w:val="clear" w:color="auto" w:fill="FFD800"/>
        </w:rPr>
        <w:t>противодействия</w:t>
      </w:r>
      <w:r>
        <w:rPr>
          <w:color w:val="333333"/>
          <w:sz w:val="27"/>
          <w:szCs w:val="27"/>
        </w:rPr>
        <w:t> коррупции в отдельных сферах деятельности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Правительству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 целесообразности возложения обязанности соблюдения системы запретов, ограничений и обязанностей, установленных в целях </w:t>
      </w:r>
      <w:r>
        <w:rPr>
          <w:rStyle w:val="bookmark"/>
          <w:color w:val="333333"/>
          <w:sz w:val="27"/>
          <w:szCs w:val="27"/>
          <w:shd w:val="clear" w:color="auto" w:fill="FFD800"/>
        </w:rPr>
        <w:t>противодействия</w:t>
      </w:r>
      <w:r>
        <w:rPr>
          <w:color w:val="333333"/>
          <w:sz w:val="27"/>
          <w:szCs w:val="27"/>
        </w:rPr>
        <w:t>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г) проанализировать практику применения ограничений, касающихся получения подарков отдельными категориями лиц и установленных в целях </w:t>
      </w:r>
      <w:r>
        <w:rPr>
          <w:rStyle w:val="bookmark"/>
          <w:color w:val="333333"/>
          <w:sz w:val="27"/>
          <w:szCs w:val="27"/>
          <w:shd w:val="clear" w:color="auto" w:fill="FFD800"/>
        </w:rPr>
        <w:t>противодействия</w:t>
      </w:r>
      <w:r>
        <w:rPr>
          <w:color w:val="333333"/>
          <w:sz w:val="27"/>
          <w:szCs w:val="27"/>
        </w:rPr>
        <w:t>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w:t>
      </w:r>
      <w:r>
        <w:rPr>
          <w:rStyle w:val="bookmark"/>
          <w:color w:val="333333"/>
          <w:sz w:val="27"/>
          <w:szCs w:val="27"/>
          <w:shd w:val="clear" w:color="auto" w:fill="FFD800"/>
        </w:rPr>
        <w:t>противодействии</w:t>
      </w:r>
      <w:r>
        <w:rPr>
          <w:color w:val="333333"/>
          <w:sz w:val="27"/>
          <w:szCs w:val="27"/>
        </w:rPr>
        <w:t>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hyperlink r:id="rId5" w:tgtFrame="contents" w:history="1">
        <w:r>
          <w:rPr>
            <w:rStyle w:val="cmd"/>
            <w:color w:val="1111EE"/>
            <w:sz w:val="27"/>
            <w:szCs w:val="27"/>
            <w:u w:val="single"/>
          </w:rPr>
          <w:t>от 9 января 2014 г. № 10</w:t>
        </w:r>
      </w:hyperlink>
      <w:r>
        <w:rPr>
          <w:color w:val="333333"/>
          <w:sz w:val="27"/>
          <w:szCs w:val="27"/>
        </w:rPr>
        <w:t>;</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w:t>
      </w:r>
      <w:r>
        <w:rPr>
          <w:color w:val="333333"/>
          <w:sz w:val="27"/>
          <w:szCs w:val="27"/>
        </w:rPr>
        <w:lastRenderedPageBreak/>
        <w:t>совершенствованию правового регулирования в этой сфере. Доклад о результатах исполнения настоящего подпункта представить до 15 марта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з) до 10 ноября 2021 г. представить предложения: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и) подготовить с участием Генеральной прокуратуры Российской Федерации и до 10 июня 2022 г. представить предложения: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w:t>
      </w:r>
      <w:hyperlink r:id="rId6" w:tgtFrame="contents" w:history="1">
        <w:r>
          <w:rPr>
            <w:rStyle w:val="cmd"/>
            <w:color w:val="1111EE"/>
            <w:sz w:val="27"/>
            <w:szCs w:val="27"/>
            <w:u w:val="single"/>
          </w:rPr>
          <w:t>от 25 декабря 2008 г. № 273-</w:t>
        </w:r>
        <w:r>
          <w:rPr>
            <w:rStyle w:val="cmd"/>
            <w:color w:val="1111EE"/>
            <w:sz w:val="27"/>
            <w:szCs w:val="27"/>
            <w:u w:val="single"/>
          </w:rPr>
          <w:lastRenderedPageBreak/>
          <w:t>ФЗ</w:t>
        </w:r>
      </w:hyperlink>
      <w:r>
        <w:rPr>
          <w:color w:val="333333"/>
          <w:sz w:val="27"/>
          <w:szCs w:val="27"/>
        </w:rPr>
        <w:t> "О </w:t>
      </w:r>
      <w:r>
        <w:rPr>
          <w:rStyle w:val="bookmark"/>
          <w:color w:val="333333"/>
          <w:sz w:val="27"/>
          <w:szCs w:val="27"/>
          <w:shd w:val="clear" w:color="auto" w:fill="FFD800"/>
        </w:rPr>
        <w:t>противодействии</w:t>
      </w:r>
      <w:r>
        <w:rPr>
          <w:color w:val="333333"/>
          <w:sz w:val="27"/>
          <w:szCs w:val="27"/>
        </w:rPr>
        <w:t> коррупции" (далее - Федеральный закон "О </w:t>
      </w:r>
      <w:r>
        <w:rPr>
          <w:rStyle w:val="bookmark"/>
          <w:color w:val="333333"/>
          <w:sz w:val="27"/>
          <w:szCs w:val="27"/>
          <w:shd w:val="clear" w:color="auto" w:fill="FFD800"/>
        </w:rPr>
        <w:t>противодействии</w:t>
      </w:r>
      <w:r>
        <w:rPr>
          <w:color w:val="333333"/>
          <w:sz w:val="27"/>
          <w:szCs w:val="27"/>
        </w:rPr>
        <w:t> коррупции") и другими федеральными законами для лиц, замещающих государственные должности субъектов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Верховному Суду Российской Федерации до 1 сентября 2023 г. представить предложения: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мая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5. Генеральной прокуратуре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w:t>
      </w:r>
      <w:r>
        <w:rPr>
          <w:rStyle w:val="bookmark"/>
          <w:color w:val="333333"/>
          <w:sz w:val="27"/>
          <w:szCs w:val="27"/>
          <w:shd w:val="clear" w:color="auto" w:fill="FFD800"/>
        </w:rPr>
        <w:t>коррупции</w:t>
      </w:r>
      <w:r>
        <w:rPr>
          <w:color w:val="333333"/>
          <w:sz w:val="27"/>
          <w:szCs w:val="27"/>
        </w:rPr>
        <w:t>;</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w:t>
      </w:r>
      <w:r>
        <w:rPr>
          <w:color w:val="333333"/>
          <w:sz w:val="27"/>
          <w:szCs w:val="27"/>
        </w:rPr>
        <w:lastRenderedPageBreak/>
        <w:t>безопасности Российской Федерации, иных заинтересованных федеральных государственных органов и до 30 января 2023 г. представить предложения: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w:t>
      </w:r>
      <w:r>
        <w:rPr>
          <w:rStyle w:val="w9"/>
          <w:color w:val="333333"/>
          <w:sz w:val="17"/>
          <w:szCs w:val="17"/>
        </w:rPr>
        <w:t>2</w:t>
      </w:r>
      <w:r>
        <w:rPr>
          <w:color w:val="333333"/>
          <w:sz w:val="27"/>
          <w:szCs w:val="27"/>
        </w:rPr>
        <w:t> </w:t>
      </w:r>
      <w:hyperlink r:id="rId7" w:tgtFrame="contents" w:history="1">
        <w:r>
          <w:rPr>
            <w:rStyle w:val="cmd"/>
            <w:color w:val="1111EE"/>
            <w:sz w:val="27"/>
            <w:szCs w:val="27"/>
            <w:u w:val="single"/>
          </w:rPr>
          <w:t>Уголовного кодекса Российской Федерации</w:t>
        </w:r>
      </w:hyperlink>
      <w:r>
        <w:rPr>
          <w:color w:val="333333"/>
          <w:sz w:val="27"/>
          <w:szCs w:val="27"/>
        </w:rPr>
        <w:t>;</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6. Министерству труда и социальной защиты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методические рекомендации по вопросам: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w:t>
      </w:r>
      <w:r>
        <w:rPr>
          <w:rStyle w:val="bookmark"/>
          <w:color w:val="333333"/>
          <w:sz w:val="27"/>
          <w:szCs w:val="27"/>
          <w:shd w:val="clear" w:color="auto" w:fill="FFD800"/>
        </w:rPr>
        <w:t>противодействия</w:t>
      </w:r>
      <w:r>
        <w:rPr>
          <w:color w:val="333333"/>
          <w:sz w:val="27"/>
          <w:szCs w:val="27"/>
        </w:rPr>
        <w:t>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формирования </w:t>
      </w:r>
      <w:r>
        <w:rPr>
          <w:rStyle w:val="bookmark"/>
          <w:color w:val="333333"/>
          <w:sz w:val="27"/>
          <w:szCs w:val="27"/>
          <w:shd w:val="clear" w:color="auto" w:fill="FFD800"/>
        </w:rPr>
        <w:t>плана</w:t>
      </w:r>
      <w:r>
        <w:rPr>
          <w:color w:val="333333"/>
          <w:sz w:val="27"/>
          <w:szCs w:val="27"/>
        </w:rPr>
        <w:t> по противодействию коррупции федерального органа исполнительной власти;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подготовить обзор правоприменительной практики, связанной с защитой лиц, сообщивших о ставших им известными фактах </w:t>
      </w:r>
      <w:r>
        <w:rPr>
          <w:rStyle w:val="bookmark"/>
          <w:color w:val="333333"/>
          <w:sz w:val="27"/>
          <w:szCs w:val="27"/>
          <w:shd w:val="clear" w:color="auto" w:fill="FFD800"/>
        </w:rPr>
        <w:t>коррупции</w:t>
      </w:r>
      <w:r>
        <w:rPr>
          <w:color w:val="333333"/>
          <w:sz w:val="27"/>
          <w:szCs w:val="27"/>
        </w:rPr>
        <w:t>.</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25 декабря 2023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Повышение эффективности мер по предотвращению и урегулированию конфликта интересов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7. Правительству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рассмотреть вопрос о внесении в законодательство о </w:t>
      </w:r>
      <w:r>
        <w:rPr>
          <w:rStyle w:val="bookmark"/>
          <w:color w:val="333333"/>
          <w:sz w:val="27"/>
          <w:szCs w:val="27"/>
          <w:shd w:val="clear" w:color="auto" w:fill="FFD800"/>
        </w:rPr>
        <w:t>противодействии</w:t>
      </w:r>
      <w:r>
        <w:rPr>
          <w:color w:val="333333"/>
          <w:sz w:val="27"/>
          <w:szCs w:val="27"/>
        </w:rPr>
        <w:t>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w:t>
      </w:r>
      <w:r>
        <w:rPr>
          <w:rStyle w:val="bookmark"/>
          <w:color w:val="333333"/>
          <w:sz w:val="27"/>
          <w:szCs w:val="27"/>
          <w:shd w:val="clear" w:color="auto" w:fill="FFD800"/>
        </w:rPr>
        <w:t>противодействия</w:t>
      </w:r>
      <w:r>
        <w:rPr>
          <w:color w:val="333333"/>
          <w:sz w:val="27"/>
          <w:szCs w:val="27"/>
        </w:rPr>
        <w:t> коррупции правового института конфликта интересов, при необходимости по итогам проведенного анализа представить предложения: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w:t>
      </w:r>
      <w:hyperlink r:id="rId8" w:tgtFrame="contents" w:history="1">
        <w:r>
          <w:rPr>
            <w:rStyle w:val="cmd"/>
            <w:color w:val="1111EE"/>
            <w:sz w:val="27"/>
            <w:szCs w:val="27"/>
            <w:u w:val="single"/>
          </w:rPr>
          <w:t>"О </w:t>
        </w:r>
        <w:r>
          <w:rPr>
            <w:rStyle w:val="bookmark"/>
            <w:color w:val="1111EE"/>
            <w:sz w:val="27"/>
            <w:szCs w:val="27"/>
            <w:u w:val="single"/>
            <w:shd w:val="clear" w:color="auto" w:fill="FFD800"/>
          </w:rPr>
          <w:t>противодействии</w:t>
        </w:r>
        <w:r>
          <w:rPr>
            <w:rStyle w:val="cmd"/>
            <w:color w:val="1111EE"/>
            <w:sz w:val="27"/>
            <w:szCs w:val="27"/>
            <w:u w:val="single"/>
          </w:rPr>
          <w:t> коррупции"</w:t>
        </w:r>
      </w:hyperlink>
      <w:r>
        <w:rPr>
          <w:color w:val="333333"/>
          <w:sz w:val="27"/>
          <w:szCs w:val="27"/>
        </w:rPr>
        <w:t>;</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и "б" настоящего пункта представить до 20 марта 2023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провести с участием Центрального банка Российской Федерации анализ практики применения норм законодательства о </w:t>
      </w:r>
      <w:r>
        <w:rPr>
          <w:rStyle w:val="bookmark"/>
          <w:color w:val="333333"/>
          <w:sz w:val="27"/>
          <w:szCs w:val="27"/>
          <w:shd w:val="clear" w:color="auto" w:fill="FFD800"/>
        </w:rPr>
        <w:t>противодействии</w:t>
      </w:r>
      <w:r>
        <w:rPr>
          <w:color w:val="333333"/>
          <w:sz w:val="27"/>
          <w:szCs w:val="27"/>
        </w:rPr>
        <w:t>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w:t>
      </w:r>
      <w:r>
        <w:rPr>
          <w:rStyle w:val="bookmark"/>
          <w:color w:val="333333"/>
          <w:sz w:val="27"/>
          <w:szCs w:val="27"/>
          <w:shd w:val="clear" w:color="auto" w:fill="FFD800"/>
        </w:rPr>
        <w:t>противодействии</w:t>
      </w:r>
      <w:r>
        <w:rPr>
          <w:color w:val="333333"/>
          <w:sz w:val="27"/>
          <w:szCs w:val="27"/>
        </w:rPr>
        <w:t> коррупции, касающихся предотвращения и урегулирования конфликта интересов.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w:t>
      </w:r>
      <w:r>
        <w:rPr>
          <w:rStyle w:val="bookmark"/>
          <w:color w:val="333333"/>
          <w:sz w:val="27"/>
          <w:szCs w:val="27"/>
          <w:shd w:val="clear" w:color="auto" w:fill="FFD800"/>
        </w:rPr>
        <w:t>противодействии</w:t>
      </w:r>
      <w:r>
        <w:rPr>
          <w:color w:val="333333"/>
          <w:sz w:val="27"/>
          <w:szCs w:val="27"/>
        </w:rPr>
        <w:t> коррупции или затрудняющих ее, до 10 октября 2022 г. представить предложения по совершенствованию правового регулирования в этой сфере.</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10. Министерству финансов Российской Федерации с участием Министерства труда и социальной защиты Российской Федерации подготовить </w:t>
      </w:r>
      <w:r>
        <w:rPr>
          <w:color w:val="333333"/>
          <w:sz w:val="27"/>
          <w:szCs w:val="27"/>
        </w:rPr>
        <w:lastRenderedPageBreak/>
        <w:t>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июля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w:t>
      </w:r>
      <w:r>
        <w:rPr>
          <w:rStyle w:val="bookmark"/>
          <w:color w:val="333333"/>
          <w:sz w:val="27"/>
          <w:szCs w:val="27"/>
          <w:shd w:val="clear" w:color="auto" w:fill="FFD800"/>
        </w:rPr>
        <w:t>противодействия</w:t>
      </w:r>
      <w:r>
        <w:rPr>
          <w:color w:val="333333"/>
          <w:sz w:val="27"/>
          <w:szCs w:val="27"/>
        </w:rPr>
        <w:t>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11. Правительству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w:t>
      </w:r>
      <w:r>
        <w:rPr>
          <w:rStyle w:val="bookmark"/>
          <w:color w:val="333333"/>
          <w:sz w:val="27"/>
          <w:szCs w:val="27"/>
          <w:shd w:val="clear" w:color="auto" w:fill="FFD800"/>
        </w:rPr>
        <w:t>противодействия</w:t>
      </w:r>
      <w:r>
        <w:rPr>
          <w:color w:val="333333"/>
          <w:sz w:val="27"/>
          <w:szCs w:val="27"/>
        </w:rPr>
        <w:t>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Pr>
          <w:color w:val="333333"/>
          <w:sz w:val="27"/>
          <w:szCs w:val="27"/>
        </w:rPr>
        <w:t>разыскных</w:t>
      </w:r>
      <w:proofErr w:type="spellEnd"/>
      <w:r>
        <w:rPr>
          <w:color w:val="333333"/>
          <w:sz w:val="27"/>
          <w:szCs w:val="27"/>
        </w:rPr>
        <w:t xml:space="preserve"> мероприятий в соответствии с частью третьей статьи 7 Федерального закона </w:t>
      </w:r>
      <w:hyperlink r:id="rId9" w:tgtFrame="contents" w:history="1">
        <w:r>
          <w:rPr>
            <w:rStyle w:val="cmd"/>
            <w:color w:val="1111EE"/>
            <w:sz w:val="27"/>
            <w:szCs w:val="27"/>
            <w:u w:val="single"/>
          </w:rPr>
          <w:t>от 12 августа 1995 г. № 144-ФЗ</w:t>
        </w:r>
      </w:hyperlink>
      <w:r>
        <w:rPr>
          <w:color w:val="333333"/>
          <w:sz w:val="27"/>
          <w:szCs w:val="27"/>
        </w:rPr>
        <w:t>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w:t>
      </w:r>
      <w:r>
        <w:rPr>
          <w:color w:val="333333"/>
          <w:sz w:val="27"/>
          <w:szCs w:val="27"/>
        </w:rPr>
        <w:lastRenderedPageBreak/>
        <w:t>также операторам информационных систем, в которых осуществляется выпуск цифровых финансовых активов.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об исполнении настоящего пункта представить до 15 ноября 2022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w:t>
      </w:r>
      <w:r>
        <w:rPr>
          <w:rStyle w:val="bookmark"/>
          <w:color w:val="333333"/>
          <w:sz w:val="27"/>
          <w:szCs w:val="27"/>
          <w:shd w:val="clear" w:color="auto" w:fill="FFD800"/>
        </w:rPr>
        <w:t>противодействия</w:t>
      </w:r>
      <w:r>
        <w:rPr>
          <w:color w:val="333333"/>
          <w:sz w:val="27"/>
          <w:szCs w:val="27"/>
        </w:rPr>
        <w:t>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об исполнении настоящего пункта представить до 1 ноября 2021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13. Министерству труда и социальной защиты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 "в" настоящего пункта представить до 10 октября 2022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t>IV. Совершенствование правового регулирования ответственности за несоблюдение антикоррупционных стандартов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15. Министерству труда и социальной защиты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проанализировать правоприменительную практику, связанную с реализацией Федерального закона </w:t>
      </w:r>
      <w:hyperlink r:id="rId10" w:tgtFrame="contents" w:history="1">
        <w:r>
          <w:rPr>
            <w:rStyle w:val="cmd"/>
            <w:color w:val="1111EE"/>
            <w:sz w:val="27"/>
            <w:szCs w:val="27"/>
            <w:u w:val="single"/>
          </w:rPr>
          <w:t>от 3 декабря 2012 г. № 230-ФЗ</w:t>
        </w:r>
      </w:hyperlink>
      <w:r>
        <w:rPr>
          <w:color w:val="333333"/>
          <w:sz w:val="27"/>
          <w:szCs w:val="27"/>
        </w:rPr>
        <w:t xml:space="preserve"> "О контроле за </w:t>
      </w:r>
      <w:r>
        <w:rPr>
          <w:color w:val="333333"/>
          <w:sz w:val="27"/>
          <w:szCs w:val="27"/>
        </w:rPr>
        <w:lastRenderedPageBreak/>
        <w:t>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t>V. Применение мер административного, уголовного и уголовно- процессуального воздействия и уголовного преследования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w:t>
      </w:r>
      <w:hyperlink r:id="rId11" w:tgtFrame="contents" w:history="1">
        <w:r>
          <w:rPr>
            <w:rStyle w:val="cmd"/>
            <w:color w:val="1111EE"/>
            <w:sz w:val="27"/>
            <w:szCs w:val="27"/>
            <w:u w:val="single"/>
          </w:rPr>
          <w:t>Уголовного кодекса Российской Федерации</w:t>
        </w:r>
      </w:hyperlink>
      <w:r>
        <w:rPr>
          <w:color w:val="333333"/>
          <w:sz w:val="27"/>
          <w:szCs w:val="27"/>
        </w:rPr>
        <w:t>.</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декабря 2021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17. Генеральной прокуратуре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Pr>
          <w:color w:val="333333"/>
          <w:sz w:val="27"/>
          <w:szCs w:val="27"/>
        </w:rPr>
        <w:t>разыскных</w:t>
      </w:r>
      <w:proofErr w:type="spellEnd"/>
      <w:r>
        <w:rPr>
          <w:color w:val="333333"/>
          <w:sz w:val="27"/>
          <w:szCs w:val="27"/>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ежегодно, до 15 марта, представлять в президиум Совета при Президенте Российской Федерации по </w:t>
      </w:r>
      <w:r>
        <w:rPr>
          <w:rStyle w:val="bookmark"/>
          <w:color w:val="333333"/>
          <w:sz w:val="27"/>
          <w:szCs w:val="27"/>
          <w:shd w:val="clear" w:color="auto" w:fill="FFD800"/>
        </w:rPr>
        <w:t>противодействию</w:t>
      </w:r>
      <w:r>
        <w:rPr>
          <w:color w:val="333333"/>
          <w:sz w:val="27"/>
          <w:szCs w:val="27"/>
        </w:rPr>
        <w:t>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w:t>
      </w:r>
      <w:r>
        <w:rPr>
          <w:color w:val="333333"/>
          <w:sz w:val="27"/>
          <w:szCs w:val="27"/>
        </w:rPr>
        <w:lastRenderedPageBreak/>
        <w:t>представить предложения по совершенствованию правового регулирования в этой сфере. Итоговый доклад представить до 10 декабря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Pr>
          <w:color w:val="333333"/>
          <w:sz w:val="27"/>
          <w:szCs w:val="27"/>
        </w:rPr>
        <w:t>нереабилитирующим</w:t>
      </w:r>
      <w:proofErr w:type="spellEnd"/>
      <w:r>
        <w:rPr>
          <w:color w:val="333333"/>
          <w:sz w:val="27"/>
          <w:szCs w:val="27"/>
        </w:rPr>
        <w:t xml:space="preserve"> основаниям.</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о внесении в статью 289 </w:t>
      </w:r>
      <w:hyperlink r:id="rId12" w:tgtFrame="contents" w:history="1">
        <w:r>
          <w:rPr>
            <w:rStyle w:val="cmd"/>
            <w:color w:val="1111EE"/>
            <w:sz w:val="27"/>
            <w:szCs w:val="27"/>
            <w:u w:val="single"/>
          </w:rPr>
          <w:t>Уголовного кодекса Российской Федерации</w:t>
        </w:r>
      </w:hyperlink>
      <w:r>
        <w:rPr>
          <w:color w:val="333333"/>
          <w:sz w:val="27"/>
          <w:szCs w:val="27"/>
        </w:rPr>
        <w:t>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о внесении в части первую и четвертую статьи 204</w:t>
      </w:r>
      <w:r>
        <w:rPr>
          <w:rStyle w:val="w9"/>
          <w:color w:val="333333"/>
          <w:sz w:val="17"/>
          <w:szCs w:val="17"/>
        </w:rPr>
        <w:t>1 </w:t>
      </w:r>
      <w:r>
        <w:rPr>
          <w:color w:val="333333"/>
          <w:sz w:val="27"/>
          <w:szCs w:val="27"/>
        </w:rPr>
        <w:t>и часть пятую статьи 291</w:t>
      </w:r>
      <w:r>
        <w:rPr>
          <w:rStyle w:val="w9"/>
          <w:color w:val="333333"/>
          <w:sz w:val="17"/>
          <w:szCs w:val="17"/>
        </w:rPr>
        <w:t>1</w:t>
      </w:r>
      <w:r>
        <w:rPr>
          <w:color w:val="333333"/>
          <w:sz w:val="27"/>
          <w:szCs w:val="27"/>
        </w:rPr>
        <w:t> </w:t>
      </w:r>
      <w:hyperlink r:id="rId13" w:tgtFrame="contents" w:history="1">
        <w:r>
          <w:rPr>
            <w:rStyle w:val="cmd"/>
            <w:color w:val="1111EE"/>
            <w:sz w:val="27"/>
            <w:szCs w:val="27"/>
            <w:u w:val="single"/>
          </w:rPr>
          <w:t>Уголовного кодекса Российской Федерации</w:t>
        </w:r>
      </w:hyperlink>
      <w:r>
        <w:rPr>
          <w:color w:val="333333"/>
          <w:sz w:val="27"/>
          <w:szCs w:val="27"/>
        </w:rPr>
        <w:t>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w:t>
      </w:r>
      <w:r>
        <w:rPr>
          <w:rStyle w:val="bookmark"/>
          <w:color w:val="333333"/>
          <w:sz w:val="27"/>
          <w:szCs w:val="27"/>
          <w:shd w:val="clear" w:color="auto" w:fill="FFD800"/>
        </w:rPr>
        <w:t>противодействие</w:t>
      </w:r>
      <w:r>
        <w:rPr>
          <w:color w:val="333333"/>
          <w:sz w:val="27"/>
          <w:szCs w:val="27"/>
        </w:rPr>
        <w:t xml:space="preserve"> распространению новой </w:t>
      </w:r>
      <w:proofErr w:type="spellStart"/>
      <w:r>
        <w:rPr>
          <w:color w:val="333333"/>
          <w:sz w:val="27"/>
          <w:szCs w:val="27"/>
        </w:rPr>
        <w:t>коронавирусной</w:t>
      </w:r>
      <w:proofErr w:type="spellEnd"/>
      <w:r>
        <w:rPr>
          <w:color w:val="333333"/>
          <w:sz w:val="27"/>
          <w:szCs w:val="27"/>
        </w:rPr>
        <w:t xml:space="preserve"> инфекции (COVID-19), а также на реализацию национальных проектов, предусмотренных Указом Президента Российской Федерации </w:t>
      </w:r>
      <w:hyperlink r:id="rId14" w:tgtFrame="contents" w:history="1">
        <w:r>
          <w:rPr>
            <w:rStyle w:val="cmd"/>
            <w:color w:val="1111EE"/>
            <w:sz w:val="27"/>
            <w:szCs w:val="27"/>
            <w:u w:val="single"/>
          </w:rPr>
          <w:t>от 7 мая 2018 г. № 204</w:t>
        </w:r>
      </w:hyperlink>
      <w:r>
        <w:rPr>
          <w:color w:val="333333"/>
          <w:sz w:val="27"/>
          <w:szCs w:val="27"/>
        </w:rPr>
        <w:t> "О </w:t>
      </w:r>
      <w:r>
        <w:rPr>
          <w:rStyle w:val="bookmark"/>
          <w:color w:val="333333"/>
          <w:sz w:val="27"/>
          <w:szCs w:val="27"/>
          <w:shd w:val="clear" w:color="auto" w:fill="FFD800"/>
        </w:rPr>
        <w:t>национальных</w:t>
      </w:r>
      <w:r>
        <w:rPr>
          <w:color w:val="333333"/>
          <w:sz w:val="27"/>
          <w:szCs w:val="27"/>
        </w:rPr>
        <w:t>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Доклад о результатах исполнения настоящего пункта представлять ежегодно, до 15 марта. Итоговый доклад представить до 10 декабря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 Обеспечение защиты информации ограниченного доступа, полученной при осуществлении деятельности в области </w:t>
      </w:r>
      <w:r>
        <w:rPr>
          <w:rStyle w:val="bookmark"/>
          <w:color w:val="333333"/>
          <w:sz w:val="27"/>
          <w:szCs w:val="27"/>
          <w:shd w:val="clear" w:color="auto" w:fill="FFD800"/>
        </w:rPr>
        <w:t>противодействия</w:t>
      </w:r>
      <w:r>
        <w:rPr>
          <w:color w:val="333333"/>
          <w:sz w:val="27"/>
          <w:szCs w:val="27"/>
        </w:rPr>
        <w:t>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20. Правительству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w:t>
      </w:r>
      <w:r>
        <w:rPr>
          <w:rStyle w:val="bookmark"/>
          <w:color w:val="333333"/>
          <w:sz w:val="27"/>
          <w:szCs w:val="27"/>
          <w:shd w:val="clear" w:color="auto" w:fill="FFD800"/>
        </w:rPr>
        <w:t>противодействии</w:t>
      </w:r>
      <w:r>
        <w:rPr>
          <w:color w:val="333333"/>
          <w:sz w:val="27"/>
          <w:szCs w:val="27"/>
        </w:rPr>
        <w:t> коррупции в целях повышения эффективности реализации мер по противодействию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20 мая 2024 г. представить предложения: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о порядке и сроках хранения полученных или созданных при осуществлении деятельности в области </w:t>
      </w:r>
      <w:r>
        <w:rPr>
          <w:rStyle w:val="bookmark"/>
          <w:color w:val="333333"/>
          <w:sz w:val="27"/>
          <w:szCs w:val="27"/>
          <w:shd w:val="clear" w:color="auto" w:fill="FFD800"/>
        </w:rPr>
        <w:t>противодействия</w:t>
      </w:r>
      <w:r>
        <w:rPr>
          <w:color w:val="333333"/>
          <w:sz w:val="27"/>
          <w:szCs w:val="27"/>
        </w:rPr>
        <w:t>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Pr>
          <w:color w:val="333333"/>
          <w:sz w:val="27"/>
          <w:szCs w:val="27"/>
        </w:rPr>
        <w:t>доследственной</w:t>
      </w:r>
      <w:proofErr w:type="spellEnd"/>
      <w:r>
        <w:rPr>
          <w:color w:val="333333"/>
          <w:sz w:val="27"/>
          <w:szCs w:val="27"/>
        </w:rPr>
        <w:t xml:space="preserve"> проверки, расследовании уголовного дела, а также в иных случаях.</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w:t>
      </w:r>
      <w:r>
        <w:rPr>
          <w:rStyle w:val="bookmark"/>
          <w:color w:val="333333"/>
          <w:sz w:val="27"/>
          <w:szCs w:val="27"/>
          <w:shd w:val="clear" w:color="auto" w:fill="FFD800"/>
        </w:rPr>
        <w:t>противодействию</w:t>
      </w:r>
      <w:r>
        <w:rPr>
          <w:color w:val="333333"/>
          <w:sz w:val="27"/>
          <w:szCs w:val="27"/>
        </w:rPr>
        <w:t> коррупции, в ходе которых может обсуждаться информация, содержащая персональные данные, а также иная информация ограниченного доступа.</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22. Правительству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проанализировать практику применения статьи 12 Федерального закона </w:t>
      </w:r>
      <w:hyperlink r:id="rId15" w:tgtFrame="contents" w:history="1">
        <w:r>
          <w:rPr>
            <w:rStyle w:val="cmd"/>
            <w:color w:val="1111EE"/>
            <w:sz w:val="27"/>
            <w:szCs w:val="27"/>
            <w:u w:val="single"/>
          </w:rPr>
          <w:t>"О </w:t>
        </w:r>
        <w:r>
          <w:rPr>
            <w:rStyle w:val="bookmark"/>
            <w:color w:val="1111EE"/>
            <w:sz w:val="27"/>
            <w:szCs w:val="27"/>
            <w:u w:val="single"/>
            <w:shd w:val="clear" w:color="auto" w:fill="FFD800"/>
          </w:rPr>
          <w:t>противодействии</w:t>
        </w:r>
        <w:r>
          <w:rPr>
            <w:rStyle w:val="cmd"/>
            <w:color w:val="1111EE"/>
            <w:sz w:val="27"/>
            <w:szCs w:val="27"/>
            <w:u w:val="single"/>
          </w:rPr>
          <w:t> коррупции"</w:t>
        </w:r>
      </w:hyperlink>
      <w:r>
        <w:rPr>
          <w:color w:val="333333"/>
          <w:sz w:val="27"/>
          <w:szCs w:val="27"/>
        </w:rPr>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на лиц, замещавших государственные должности;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hyperlink r:id="rId16" w:tgtFrame="contents" w:history="1">
        <w:r>
          <w:rPr>
            <w:rStyle w:val="cmd"/>
            <w:color w:val="1111EE"/>
            <w:sz w:val="27"/>
            <w:szCs w:val="27"/>
            <w:u w:val="single"/>
          </w:rPr>
          <w:t>"О </w:t>
        </w:r>
        <w:r>
          <w:rPr>
            <w:rStyle w:val="bookmark"/>
            <w:color w:val="1111EE"/>
            <w:sz w:val="27"/>
            <w:szCs w:val="27"/>
            <w:u w:val="single"/>
            <w:shd w:val="clear" w:color="auto" w:fill="FFD800"/>
          </w:rPr>
          <w:t>противодействии</w:t>
        </w:r>
        <w:r>
          <w:rPr>
            <w:rStyle w:val="cmd"/>
            <w:color w:val="1111EE"/>
            <w:sz w:val="27"/>
            <w:szCs w:val="27"/>
            <w:u w:val="single"/>
          </w:rPr>
          <w:t> коррупции"</w:t>
        </w:r>
      </w:hyperlink>
      <w:r>
        <w:rPr>
          <w:color w:val="333333"/>
          <w:sz w:val="27"/>
          <w:szCs w:val="27"/>
        </w:rPr>
        <w:t>.</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VIII. Реализация мер по </w:t>
      </w:r>
      <w:r>
        <w:rPr>
          <w:rStyle w:val="bookmark"/>
          <w:color w:val="333333"/>
          <w:sz w:val="27"/>
          <w:szCs w:val="27"/>
          <w:shd w:val="clear" w:color="auto" w:fill="FFD800"/>
        </w:rPr>
        <w:t>противодействию</w:t>
      </w:r>
      <w:r>
        <w:rPr>
          <w:color w:val="333333"/>
          <w:sz w:val="27"/>
          <w:szCs w:val="27"/>
        </w:rPr>
        <w:t> коррупции в организациях, осуществляющих деятельность в частном секторе экономики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w:t>
      </w:r>
      <w:r>
        <w:rPr>
          <w:rStyle w:val="bookmark"/>
          <w:color w:val="333333"/>
          <w:sz w:val="27"/>
          <w:szCs w:val="27"/>
          <w:shd w:val="clear" w:color="auto" w:fill="FFD800"/>
        </w:rPr>
        <w:t>противодействия</w:t>
      </w:r>
      <w:r>
        <w:rPr>
          <w:color w:val="333333"/>
          <w:sz w:val="27"/>
          <w:szCs w:val="27"/>
        </w:rPr>
        <w:t>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мая 2023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24. Рекомендовать Торгово-промышленной палате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продолжить проведение ежегодного независимого исследования в целях определения отношения предпринимательского сообщества к </w:t>
      </w:r>
      <w:r>
        <w:rPr>
          <w:rStyle w:val="bookmark"/>
          <w:color w:val="333333"/>
          <w:sz w:val="27"/>
          <w:szCs w:val="27"/>
          <w:shd w:val="clear" w:color="auto" w:fill="FFD800"/>
        </w:rPr>
        <w:t>коррупции</w:t>
      </w:r>
      <w:r>
        <w:rPr>
          <w:color w:val="333333"/>
          <w:sz w:val="27"/>
          <w:szCs w:val="27"/>
        </w:rPr>
        <w:t> и оценки его представителями государственной политики в области противодействия коррупции ("бизнес-барометр </w:t>
      </w:r>
      <w:r>
        <w:rPr>
          <w:rStyle w:val="bookmark"/>
          <w:color w:val="333333"/>
          <w:sz w:val="27"/>
          <w:szCs w:val="27"/>
          <w:shd w:val="clear" w:color="auto" w:fill="FFD800"/>
        </w:rPr>
        <w:t>коррупции</w:t>
      </w:r>
      <w:r>
        <w:rPr>
          <w:color w:val="333333"/>
          <w:sz w:val="27"/>
          <w:szCs w:val="27"/>
        </w:rPr>
        <w:t>"). Доклад о результатах исполнения настоящего подпункта представлять ежегодно, до 1 февраля;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 20 июня 2022 г. представить обзор лучших практик в области </w:t>
      </w:r>
      <w:r>
        <w:rPr>
          <w:rStyle w:val="bookmark"/>
          <w:color w:val="333333"/>
          <w:sz w:val="27"/>
          <w:szCs w:val="27"/>
          <w:shd w:val="clear" w:color="auto" w:fill="FFD800"/>
        </w:rPr>
        <w:t>противодействия</w:t>
      </w:r>
      <w:r>
        <w:rPr>
          <w:color w:val="333333"/>
          <w:sz w:val="27"/>
          <w:szCs w:val="27"/>
        </w:rPr>
        <w:t> коррупции в организациях, осуществляющих деятельность в частном секторе экономики.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t>IX. Совершенствование правовых и организационных основ </w:t>
      </w:r>
      <w:r>
        <w:rPr>
          <w:rStyle w:val="bookmark"/>
          <w:color w:val="333333"/>
          <w:sz w:val="27"/>
          <w:szCs w:val="27"/>
          <w:shd w:val="clear" w:color="auto" w:fill="FFD800"/>
        </w:rPr>
        <w:t>противодействия</w:t>
      </w:r>
      <w:r>
        <w:rPr>
          <w:color w:val="333333"/>
          <w:sz w:val="27"/>
          <w:szCs w:val="27"/>
        </w:rPr>
        <w:t> коррупции в субъектах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25. Правительству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w:t>
      </w:r>
      <w:r>
        <w:rPr>
          <w:rStyle w:val="bookmark"/>
          <w:color w:val="333333"/>
          <w:sz w:val="27"/>
          <w:szCs w:val="27"/>
          <w:shd w:val="clear" w:color="auto" w:fill="FFD800"/>
        </w:rPr>
        <w:t>противодействию</w:t>
      </w:r>
      <w:r>
        <w:rPr>
          <w:color w:val="333333"/>
          <w:sz w:val="27"/>
          <w:szCs w:val="27"/>
        </w:rPr>
        <w:t>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w:t>
      </w:r>
      <w:hyperlink r:id="rId17" w:tgtFrame="contents" w:history="1">
        <w:r>
          <w:rPr>
            <w:rStyle w:val="cmd"/>
            <w:color w:val="1111EE"/>
            <w:sz w:val="27"/>
            <w:szCs w:val="27"/>
            <w:u w:val="single"/>
          </w:rPr>
          <w:t>от 15 июля 2015 г. № 364</w:t>
        </w:r>
      </w:hyperlink>
      <w:r>
        <w:rPr>
          <w:color w:val="333333"/>
          <w:sz w:val="27"/>
          <w:szCs w:val="27"/>
        </w:rPr>
        <w:t> "О мерах по совершенствованию организации деятельности в области </w:t>
      </w:r>
      <w:r>
        <w:rPr>
          <w:rStyle w:val="bookmark"/>
          <w:color w:val="333333"/>
          <w:sz w:val="27"/>
          <w:szCs w:val="27"/>
          <w:shd w:val="clear" w:color="auto" w:fill="FFD800"/>
        </w:rPr>
        <w:t>противодействия</w:t>
      </w:r>
      <w:r>
        <w:rPr>
          <w:color w:val="333333"/>
          <w:sz w:val="27"/>
          <w:szCs w:val="27"/>
        </w:rPr>
        <w:t> коррупции". Доклад о результатах исполнения настоящего подпункта представить до 1 июля 2023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w:t>
      </w:r>
      <w:r>
        <w:rPr>
          <w:rStyle w:val="bookmark"/>
          <w:color w:val="333333"/>
          <w:sz w:val="27"/>
          <w:szCs w:val="27"/>
          <w:shd w:val="clear" w:color="auto" w:fill="FFD800"/>
        </w:rPr>
        <w:t>противодействия</w:t>
      </w:r>
      <w:r>
        <w:rPr>
          <w:color w:val="333333"/>
          <w:sz w:val="27"/>
          <w:szCs w:val="27"/>
        </w:rPr>
        <w:t>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10 декабря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w:t>
      </w:r>
      <w:r>
        <w:rPr>
          <w:rStyle w:val="bookmark"/>
          <w:color w:val="333333"/>
          <w:sz w:val="27"/>
          <w:szCs w:val="27"/>
          <w:shd w:val="clear" w:color="auto" w:fill="FFD800"/>
        </w:rPr>
        <w:t>коррупции</w:t>
      </w:r>
      <w:r>
        <w:rPr>
          <w:color w:val="333333"/>
          <w:sz w:val="27"/>
          <w:szCs w:val="27"/>
        </w:rPr>
        <w:t> в субъектах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t>X. Совершенствование мер по </w:t>
      </w:r>
      <w:r>
        <w:rPr>
          <w:rStyle w:val="bookmark"/>
          <w:color w:val="333333"/>
          <w:sz w:val="27"/>
          <w:szCs w:val="27"/>
          <w:shd w:val="clear" w:color="auto" w:fill="FFD800"/>
        </w:rPr>
        <w:t>противодействию</w:t>
      </w:r>
      <w:r>
        <w:rPr>
          <w:color w:val="333333"/>
          <w:sz w:val="27"/>
          <w:szCs w:val="27"/>
        </w:rPr>
        <w:t>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28. Правительству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w:t>
      </w:r>
      <w:r>
        <w:rPr>
          <w:rStyle w:val="bookmark"/>
          <w:color w:val="333333"/>
          <w:sz w:val="27"/>
          <w:szCs w:val="27"/>
          <w:shd w:val="clear" w:color="auto" w:fill="FFD800"/>
        </w:rPr>
        <w:t>противодействии</w:t>
      </w:r>
      <w:r>
        <w:rPr>
          <w:color w:val="333333"/>
          <w:sz w:val="27"/>
          <w:szCs w:val="27"/>
        </w:rPr>
        <w:t>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15 апреля.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30. Генеральной прокуратуре Российской Федерации осуществлять:</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в президиум Совета при Президенте Российской Федерации по </w:t>
      </w:r>
      <w:r>
        <w:rPr>
          <w:rStyle w:val="bookmark"/>
          <w:color w:val="333333"/>
          <w:sz w:val="27"/>
          <w:szCs w:val="27"/>
          <w:shd w:val="clear" w:color="auto" w:fill="FFD800"/>
        </w:rPr>
        <w:t>противодействию</w:t>
      </w:r>
      <w:r>
        <w:rPr>
          <w:color w:val="333333"/>
          <w:sz w:val="27"/>
          <w:szCs w:val="27"/>
        </w:rPr>
        <w:t> коррупции ежегодно, до 1 августа.</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31. Министерству юстиции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"б" и "в" настоящего пункта представить до 5 декабря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30 сентября 2021 г. подготовить по согласованию с Администрацией Президента Российской Федерации </w:t>
      </w:r>
      <w:r>
        <w:rPr>
          <w:rStyle w:val="bookmark"/>
          <w:color w:val="333333"/>
          <w:sz w:val="27"/>
          <w:szCs w:val="27"/>
          <w:shd w:val="clear" w:color="auto" w:fill="FFD800"/>
        </w:rPr>
        <w:t>план</w:t>
      </w:r>
      <w:r>
        <w:rPr>
          <w:color w:val="333333"/>
          <w:sz w:val="27"/>
          <w:szCs w:val="27"/>
        </w:rPr>
        <w:t> проведения в 2021 - 2024 годах научных междисциплинарных исследований по актуальным вопросам </w:t>
      </w:r>
      <w:r>
        <w:rPr>
          <w:rStyle w:val="bookmark"/>
          <w:color w:val="333333"/>
          <w:sz w:val="27"/>
          <w:szCs w:val="27"/>
          <w:shd w:val="clear" w:color="auto" w:fill="FFD800"/>
        </w:rPr>
        <w:t>противодействия</w:t>
      </w:r>
      <w:r>
        <w:rPr>
          <w:color w:val="333333"/>
          <w:sz w:val="27"/>
          <w:szCs w:val="27"/>
        </w:rPr>
        <w:t>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w:t>
      </w:r>
      <w:r>
        <w:rPr>
          <w:rStyle w:val="bookmark"/>
          <w:color w:val="333333"/>
          <w:sz w:val="27"/>
          <w:szCs w:val="27"/>
          <w:shd w:val="clear" w:color="auto" w:fill="FFD800"/>
        </w:rPr>
        <w:t>противодействия</w:t>
      </w:r>
      <w:r>
        <w:rPr>
          <w:color w:val="333333"/>
          <w:sz w:val="27"/>
          <w:szCs w:val="27"/>
        </w:rPr>
        <w:t>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33. Руководителю Администрации Президента Российской Федерации, председателю президиума Совета при Президенте Российской Федерации по </w:t>
      </w:r>
      <w:r>
        <w:rPr>
          <w:rStyle w:val="bookmark"/>
          <w:color w:val="333333"/>
          <w:sz w:val="27"/>
          <w:szCs w:val="27"/>
          <w:shd w:val="clear" w:color="auto" w:fill="FFD800"/>
        </w:rPr>
        <w:t>противодействию</w:t>
      </w:r>
      <w:r>
        <w:rPr>
          <w:color w:val="333333"/>
          <w:sz w:val="27"/>
          <w:szCs w:val="27"/>
        </w:rPr>
        <w:t>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34. Министерству труда и социальной защиты Российской Федерации с участием заинтересованных государственных органов: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обеспечить разработку и утверждение типовых дополнительных профессиональных программ в области </w:t>
      </w:r>
      <w:r>
        <w:rPr>
          <w:rStyle w:val="bookmark"/>
          <w:color w:val="333333"/>
          <w:sz w:val="27"/>
          <w:szCs w:val="27"/>
          <w:shd w:val="clear" w:color="auto" w:fill="FFD800"/>
        </w:rPr>
        <w:t>противодействия</w:t>
      </w:r>
      <w:r>
        <w:rPr>
          <w:color w:val="333333"/>
          <w:sz w:val="27"/>
          <w:szCs w:val="27"/>
        </w:rPr>
        <w:t> коррупции. Доклад о результатах исполнения настоящего подпункта представить до 1 июня 2022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35. Министерству просвещения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w:t>
      </w:r>
      <w:r>
        <w:rPr>
          <w:color w:val="333333"/>
          <w:sz w:val="27"/>
          <w:szCs w:val="27"/>
        </w:rPr>
        <w:lastRenderedPageBreak/>
        <w:t>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w:t>
      </w:r>
      <w:r>
        <w:rPr>
          <w:rStyle w:val="bookmark"/>
          <w:color w:val="333333"/>
          <w:sz w:val="27"/>
          <w:szCs w:val="27"/>
          <w:shd w:val="clear" w:color="auto" w:fill="FFD800"/>
        </w:rPr>
        <w:t>противодействию</w:t>
      </w:r>
      <w:r>
        <w:rPr>
          <w:color w:val="333333"/>
          <w:sz w:val="27"/>
          <w:szCs w:val="27"/>
        </w:rPr>
        <w:t>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36. Министерству науки и высшего образования Российской Федерации с участием заинтересованных государственных органов и организаций:</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организовать проведение научно-практической конференции работников образовательных и научных организаций "</w:t>
      </w:r>
      <w:r>
        <w:rPr>
          <w:rStyle w:val="bookmark"/>
          <w:color w:val="333333"/>
          <w:sz w:val="27"/>
          <w:szCs w:val="27"/>
          <w:shd w:val="clear" w:color="auto" w:fill="FFD800"/>
        </w:rPr>
        <w:t>Противодействие</w:t>
      </w:r>
      <w:r>
        <w:rPr>
          <w:color w:val="333333"/>
          <w:sz w:val="27"/>
          <w:szCs w:val="27"/>
        </w:rPr>
        <w:t> коррупции в образовательных и научных организациях". Доклад о результатах исполнения настоящего подпункта представить до 30 ноября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25 ноября 2021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38. Федеральному казначейству организовать проведение Всероссийского антикоррупционного форума финансово-экономических органов.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15 августа 2023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участие государственных (муниципальных) служащих, работников, в должностные обязанности которых входит участие в </w:t>
      </w:r>
      <w:r>
        <w:rPr>
          <w:rStyle w:val="bookmark"/>
          <w:color w:val="333333"/>
          <w:sz w:val="27"/>
          <w:szCs w:val="27"/>
          <w:shd w:val="clear" w:color="auto" w:fill="FFD800"/>
        </w:rPr>
        <w:t>противодействии</w:t>
      </w:r>
      <w:r>
        <w:rPr>
          <w:color w:val="333333"/>
          <w:sz w:val="27"/>
          <w:szCs w:val="27"/>
        </w:rPr>
        <w:t>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w:t>
      </w:r>
      <w:r>
        <w:rPr>
          <w:rStyle w:val="bookmark"/>
          <w:color w:val="333333"/>
          <w:sz w:val="27"/>
          <w:szCs w:val="27"/>
          <w:shd w:val="clear" w:color="auto" w:fill="FFD800"/>
        </w:rPr>
        <w:t>противодействия</w:t>
      </w:r>
      <w:r>
        <w:rPr>
          <w:color w:val="333333"/>
          <w:sz w:val="27"/>
          <w:szCs w:val="27"/>
        </w:rPr>
        <w:t> </w:t>
      </w:r>
      <w:r>
        <w:rPr>
          <w:rStyle w:val="bookmark"/>
          <w:color w:val="333333"/>
          <w:sz w:val="27"/>
          <w:szCs w:val="27"/>
          <w:shd w:val="clear" w:color="auto" w:fill="FFD800"/>
        </w:rPr>
        <w:t>коррупции</w:t>
      </w:r>
      <w:r>
        <w:rPr>
          <w:color w:val="333333"/>
          <w:sz w:val="27"/>
          <w:szCs w:val="27"/>
        </w:rPr>
        <w:t>;</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w:t>
      </w:r>
      <w:r>
        <w:rPr>
          <w:rStyle w:val="bookmark"/>
          <w:color w:val="333333"/>
          <w:sz w:val="27"/>
          <w:szCs w:val="27"/>
          <w:shd w:val="clear" w:color="auto" w:fill="FFD800"/>
        </w:rPr>
        <w:t>противодействия</w:t>
      </w:r>
      <w:r>
        <w:rPr>
          <w:color w:val="333333"/>
          <w:sz w:val="27"/>
          <w:szCs w:val="27"/>
        </w:rPr>
        <w:t>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w:t>
      </w:r>
      <w:r>
        <w:rPr>
          <w:rStyle w:val="bookmark"/>
          <w:color w:val="333333"/>
          <w:sz w:val="27"/>
          <w:szCs w:val="27"/>
          <w:shd w:val="clear" w:color="auto" w:fill="FFD800"/>
        </w:rPr>
        <w:t>противодействия</w:t>
      </w:r>
      <w:r>
        <w:rPr>
          <w:color w:val="333333"/>
          <w:sz w:val="27"/>
          <w:szCs w:val="27"/>
        </w:rPr>
        <w:t> коррупции, в том числе их обучение по дополнительным профессиональным программам в области противодействия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w:t>
      </w:r>
      <w:r>
        <w:rPr>
          <w:rStyle w:val="bookmark"/>
          <w:color w:val="333333"/>
          <w:sz w:val="27"/>
          <w:szCs w:val="27"/>
          <w:shd w:val="clear" w:color="auto" w:fill="FFD800"/>
        </w:rPr>
        <w:t>противодействия</w:t>
      </w:r>
      <w:r>
        <w:rPr>
          <w:color w:val="333333"/>
          <w:sz w:val="27"/>
          <w:szCs w:val="27"/>
        </w:rPr>
        <w:t>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w:t>
      </w:r>
      <w:r>
        <w:rPr>
          <w:rStyle w:val="bookmark"/>
          <w:color w:val="333333"/>
          <w:sz w:val="27"/>
          <w:szCs w:val="27"/>
          <w:shd w:val="clear" w:color="auto" w:fill="FFD800"/>
        </w:rPr>
        <w:t>коррупции</w:t>
      </w:r>
      <w:r>
        <w:rPr>
          <w:color w:val="333333"/>
          <w:sz w:val="27"/>
          <w:szCs w:val="27"/>
        </w:rPr>
        <w:t>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Доклад о результатах исполнения настоящего пункта представить до 15 декабря 2023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w:t>
      </w:r>
      <w:r>
        <w:rPr>
          <w:rStyle w:val="bookmark"/>
          <w:color w:val="333333"/>
          <w:sz w:val="27"/>
          <w:szCs w:val="27"/>
          <w:shd w:val="clear" w:color="auto" w:fill="FFD800"/>
        </w:rPr>
        <w:t>противодействия</w:t>
      </w:r>
      <w:r>
        <w:rPr>
          <w:color w:val="333333"/>
          <w:sz w:val="27"/>
          <w:szCs w:val="27"/>
        </w:rPr>
        <w:t>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проанализировать эффективность участия субъектов общественного контроля в деятельности в области </w:t>
      </w:r>
      <w:r>
        <w:rPr>
          <w:rStyle w:val="bookmark"/>
          <w:color w:val="333333"/>
          <w:sz w:val="27"/>
          <w:szCs w:val="27"/>
          <w:shd w:val="clear" w:color="auto" w:fill="FFD800"/>
        </w:rPr>
        <w:t>противодействия</w:t>
      </w:r>
      <w:r>
        <w:rPr>
          <w:color w:val="333333"/>
          <w:sz w:val="27"/>
          <w:szCs w:val="27"/>
        </w:rPr>
        <w:t> коррупции и подготовить предложения по повышению эффективности участия субъектов общественного контроля в указанной деятельности.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и "б" настоящего пункта представить до 20 мая 2023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 целесообразности включения направления "</w:t>
      </w:r>
      <w:r>
        <w:rPr>
          <w:rStyle w:val="bookmark"/>
          <w:color w:val="333333"/>
          <w:sz w:val="27"/>
          <w:szCs w:val="27"/>
          <w:shd w:val="clear" w:color="auto" w:fill="FFD800"/>
        </w:rPr>
        <w:t>Противодействие</w:t>
      </w:r>
      <w:r>
        <w:rPr>
          <w:color w:val="333333"/>
          <w:sz w:val="27"/>
          <w:szCs w:val="27"/>
        </w:rPr>
        <w:t>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подготовить предложения о мерах по привлечению добровольческих (волонтерских) организаций и движений к системной работе по </w:t>
      </w:r>
      <w:r>
        <w:rPr>
          <w:rStyle w:val="bookmark"/>
          <w:color w:val="333333"/>
          <w:sz w:val="27"/>
          <w:szCs w:val="27"/>
          <w:shd w:val="clear" w:color="auto" w:fill="FFD800"/>
        </w:rPr>
        <w:t>противодействию</w:t>
      </w:r>
      <w:r>
        <w:rPr>
          <w:color w:val="333333"/>
          <w:sz w:val="27"/>
          <w:szCs w:val="27"/>
        </w:rPr>
        <w:t> коррупции и антикоррупционному просвещению. Доклад о результатах исполнения настоящего подпункта представить до 1 февраля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w:t>
      </w:r>
      <w:r>
        <w:rPr>
          <w:rStyle w:val="bookmark"/>
          <w:color w:val="333333"/>
          <w:sz w:val="27"/>
          <w:szCs w:val="27"/>
          <w:shd w:val="clear" w:color="auto" w:fill="FFD800"/>
        </w:rPr>
        <w:t>противодействием</w:t>
      </w:r>
      <w:r>
        <w:rPr>
          <w:color w:val="333333"/>
          <w:sz w:val="27"/>
          <w:szCs w:val="27"/>
        </w:rPr>
        <w:t>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апреля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расширить практику включения в составы комиссий по координации работы по </w:t>
      </w:r>
      <w:r>
        <w:rPr>
          <w:rStyle w:val="bookmark"/>
          <w:color w:val="333333"/>
          <w:sz w:val="27"/>
          <w:szCs w:val="27"/>
          <w:shd w:val="clear" w:color="auto" w:fill="FFD800"/>
        </w:rPr>
        <w:t>противодействию</w:t>
      </w:r>
      <w:r>
        <w:rPr>
          <w:color w:val="333333"/>
          <w:sz w:val="27"/>
          <w:szCs w:val="27"/>
        </w:rPr>
        <w:t>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w:t>
      </w:r>
      <w:r>
        <w:rPr>
          <w:rStyle w:val="bookmark"/>
          <w:color w:val="333333"/>
          <w:sz w:val="27"/>
          <w:szCs w:val="27"/>
          <w:shd w:val="clear" w:color="auto" w:fill="FFD800"/>
        </w:rPr>
        <w:t>противодействия</w:t>
      </w:r>
      <w:r>
        <w:rPr>
          <w:color w:val="333333"/>
          <w:sz w:val="27"/>
          <w:szCs w:val="27"/>
        </w:rPr>
        <w:t>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44. Рекомендовать Общероссийской общественной организации "Ассоциация юристов России":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и провести просветительские мероприятия, направленные на информирование граждан о требованиях законодательства о </w:t>
      </w:r>
      <w:r>
        <w:rPr>
          <w:rStyle w:val="bookmark"/>
          <w:color w:val="333333"/>
          <w:sz w:val="27"/>
          <w:szCs w:val="27"/>
          <w:shd w:val="clear" w:color="auto" w:fill="FFD800"/>
        </w:rPr>
        <w:t>противодействии</w:t>
      </w:r>
      <w:r>
        <w:rPr>
          <w:color w:val="333333"/>
          <w:sz w:val="27"/>
          <w:szCs w:val="27"/>
        </w:rPr>
        <w:t> коррупции и на создание в обществе атмосферы нетерпимости к коррупционным проявлениям;</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ноября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XIV. Повышение эффективности международного сотрудничества Российской Федерации в области </w:t>
      </w:r>
      <w:r>
        <w:rPr>
          <w:rStyle w:val="bookmark"/>
          <w:color w:val="333333"/>
          <w:sz w:val="27"/>
          <w:szCs w:val="27"/>
          <w:shd w:val="clear" w:color="auto" w:fill="FFD800"/>
        </w:rPr>
        <w:t>противодействия</w:t>
      </w:r>
      <w:r>
        <w:rPr>
          <w:color w:val="333333"/>
          <w:sz w:val="27"/>
          <w:szCs w:val="27"/>
        </w:rPr>
        <w:t> коррупции. </w:t>
      </w:r>
      <w:r>
        <w:rPr>
          <w:color w:val="333333"/>
          <w:sz w:val="27"/>
          <w:szCs w:val="27"/>
        </w:rPr>
        <w:br/>
        <w:t>Укрепление международного авторитета России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45. Генеральной прокуратуре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w:t>
      </w:r>
      <w:r>
        <w:rPr>
          <w:rStyle w:val="bookmark"/>
          <w:color w:val="333333"/>
          <w:sz w:val="27"/>
          <w:szCs w:val="27"/>
          <w:shd w:val="clear" w:color="auto" w:fill="FFD800"/>
        </w:rPr>
        <w:t>коррупции</w:t>
      </w:r>
      <w:r>
        <w:rPr>
          <w:color w:val="333333"/>
          <w:sz w:val="27"/>
          <w:szCs w:val="27"/>
        </w:rPr>
        <w:t> и функционировании обзорного механизма Конвенции ООН против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w:t>
      </w:r>
      <w:r>
        <w:rPr>
          <w:rStyle w:val="bookmark"/>
          <w:color w:val="333333"/>
          <w:sz w:val="27"/>
          <w:szCs w:val="27"/>
          <w:shd w:val="clear" w:color="auto" w:fill="FFD800"/>
        </w:rPr>
        <w:t>противодействия</w:t>
      </w:r>
      <w:r>
        <w:rPr>
          <w:color w:val="333333"/>
          <w:sz w:val="27"/>
          <w:szCs w:val="27"/>
        </w:rPr>
        <w:t> коррупции в рамках Содружества Независимых Государств, в том числе в работе Межгосударственного совета по противодействию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w:t>
      </w:r>
      <w:r>
        <w:rPr>
          <w:rStyle w:val="bookmark"/>
          <w:color w:val="333333"/>
          <w:sz w:val="27"/>
          <w:szCs w:val="27"/>
          <w:shd w:val="clear" w:color="auto" w:fill="FFD800"/>
        </w:rPr>
        <w:t>коррупцией</w:t>
      </w:r>
      <w:r>
        <w:rPr>
          <w:color w:val="333333"/>
          <w:sz w:val="27"/>
          <w:szCs w:val="27"/>
        </w:rPr>
        <w:t xml:space="preserve"> и обеспечению </w:t>
      </w:r>
      <w:proofErr w:type="spellStart"/>
      <w:r>
        <w:rPr>
          <w:color w:val="333333"/>
          <w:sz w:val="27"/>
          <w:szCs w:val="27"/>
        </w:rPr>
        <w:t>транспарентности</w:t>
      </w:r>
      <w:proofErr w:type="spellEnd"/>
      <w:r>
        <w:rPr>
          <w:color w:val="333333"/>
          <w:sz w:val="27"/>
          <w:szCs w:val="27"/>
        </w:rPr>
        <w:t>, рабочей группы по противодействию коррупции "Группы двадцати", рабочей группы по </w:t>
      </w:r>
      <w:r>
        <w:rPr>
          <w:rStyle w:val="bookmark"/>
          <w:color w:val="333333"/>
          <w:sz w:val="27"/>
          <w:szCs w:val="27"/>
          <w:shd w:val="clear" w:color="auto" w:fill="FFD800"/>
        </w:rPr>
        <w:t>противодействию</w:t>
      </w:r>
      <w:r>
        <w:rPr>
          <w:color w:val="333333"/>
          <w:sz w:val="27"/>
          <w:szCs w:val="27"/>
        </w:rPr>
        <w:t> коррупции государств - участников БРИКС, а также в деятельности Международной антикоррупционной академии.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w:t>
      </w:r>
      <w:r>
        <w:rPr>
          <w:rStyle w:val="bookmark"/>
          <w:color w:val="333333"/>
          <w:sz w:val="27"/>
          <w:szCs w:val="27"/>
          <w:shd w:val="clear" w:color="auto" w:fill="FFD800"/>
        </w:rPr>
        <w:t>противодействию</w:t>
      </w:r>
      <w:r>
        <w:rPr>
          <w:color w:val="333333"/>
          <w:sz w:val="27"/>
          <w:szCs w:val="27"/>
        </w:rPr>
        <w:t> легализации (отмыванию) доходов, полученных преступным путем, в связи с совершением преступлений коррупционной направленности.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t>XV. Реализация мер по систематизации и актуализации </w:t>
      </w:r>
      <w:r>
        <w:rPr>
          <w:color w:val="333333"/>
          <w:sz w:val="27"/>
          <w:szCs w:val="27"/>
        </w:rPr>
        <w:br/>
        <w:t>нормативно-правовой базы в области </w:t>
      </w:r>
      <w:r>
        <w:rPr>
          <w:rStyle w:val="bookmark"/>
          <w:color w:val="333333"/>
          <w:sz w:val="27"/>
          <w:szCs w:val="27"/>
          <w:shd w:val="clear" w:color="auto" w:fill="FFD800"/>
        </w:rPr>
        <w:t>противодействия</w:t>
      </w:r>
      <w:r>
        <w:rPr>
          <w:color w:val="333333"/>
          <w:sz w:val="27"/>
          <w:szCs w:val="27"/>
        </w:rPr>
        <w:t>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w:t>
      </w:r>
      <w:r>
        <w:rPr>
          <w:rStyle w:val="bookmark"/>
          <w:color w:val="333333"/>
          <w:sz w:val="27"/>
          <w:szCs w:val="27"/>
          <w:shd w:val="clear" w:color="auto" w:fill="FFD800"/>
        </w:rPr>
        <w:t>противодействия</w:t>
      </w:r>
      <w:r>
        <w:rPr>
          <w:color w:val="333333"/>
          <w:sz w:val="27"/>
          <w:szCs w:val="27"/>
        </w:rPr>
        <w:t>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w:t>
      </w:r>
      <w:r>
        <w:rPr>
          <w:rStyle w:val="bookmark"/>
          <w:color w:val="333333"/>
          <w:sz w:val="27"/>
          <w:szCs w:val="27"/>
          <w:shd w:val="clear" w:color="auto" w:fill="FFD800"/>
        </w:rPr>
        <w:t>противодействия</w:t>
      </w:r>
      <w:r>
        <w:rPr>
          <w:color w:val="333333"/>
          <w:sz w:val="27"/>
          <w:szCs w:val="27"/>
        </w:rPr>
        <w:t>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t>XVI. Применение цифровых технологий в целях </w:t>
      </w:r>
      <w:r>
        <w:rPr>
          <w:rStyle w:val="bookmark"/>
          <w:color w:val="333333"/>
          <w:sz w:val="27"/>
          <w:szCs w:val="27"/>
          <w:shd w:val="clear" w:color="auto" w:fill="FFD800"/>
        </w:rPr>
        <w:t>противодействия</w:t>
      </w:r>
      <w:r>
        <w:rPr>
          <w:color w:val="333333"/>
          <w:sz w:val="27"/>
          <w:szCs w:val="27"/>
        </w:rPr>
        <w:t> коррупции и разработка мер по противодействию новым формам проявления коррупции, связанным с использованием цифровых технологий</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w:t>
      </w:r>
      <w:r w:rsidRPr="002C46B1">
        <w:rPr>
          <w:rStyle w:val="bookmark"/>
          <w:color w:val="333333"/>
          <w:sz w:val="27"/>
          <w:szCs w:val="27"/>
          <w:shd w:val="clear" w:color="auto" w:fill="FFD800"/>
        </w:rPr>
        <w:t>коррупции</w:t>
      </w:r>
      <w:r w:rsidRPr="002C46B1">
        <w:rPr>
          <w:color w:val="333333"/>
          <w:sz w:val="27"/>
          <w:szCs w:val="27"/>
        </w:rPr>
        <w:t>,</w:t>
      </w:r>
      <w:bookmarkStart w:id="0" w:name="_GoBack"/>
      <w:bookmarkEnd w:id="0"/>
      <w:r>
        <w:rPr>
          <w:color w:val="333333"/>
          <w:sz w:val="27"/>
          <w:szCs w:val="27"/>
        </w:rPr>
        <w:t xml:space="preserve"> связанных с использованием цифровых технологий.</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Pr>
          <w:color w:val="333333"/>
          <w:sz w:val="27"/>
          <w:szCs w:val="27"/>
        </w:rPr>
        <w:t>интернет-ресурсов</w:t>
      </w:r>
      <w:proofErr w:type="spellEnd"/>
      <w:r>
        <w:rPr>
          <w:color w:val="333333"/>
          <w:sz w:val="27"/>
          <w:szCs w:val="27"/>
        </w:rPr>
        <w:t> (www.regulation.gov.ru, www.vashkontrol.ru, www.roi.ru). Доклад о результатах исполнения настоящего подпункта представить до 1 октября 2024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рассмотреть вопрос о развитии существующих и создании новых </w:t>
      </w:r>
      <w:proofErr w:type="spellStart"/>
      <w:r>
        <w:rPr>
          <w:color w:val="333333"/>
          <w:sz w:val="27"/>
          <w:szCs w:val="27"/>
        </w:rPr>
        <w:t>интернет-ресурсов</w:t>
      </w:r>
      <w:proofErr w:type="spellEnd"/>
      <w:r>
        <w:rPr>
          <w:color w:val="333333"/>
          <w:sz w:val="27"/>
          <w:szCs w:val="27"/>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C46B1" w:rsidRDefault="002C46B1" w:rsidP="002C46B1">
      <w:pPr>
        <w:pStyle w:val="c"/>
        <w:shd w:val="clear" w:color="auto" w:fill="FFFFFF"/>
        <w:spacing w:before="90" w:beforeAutospacing="0" w:after="90" w:afterAutospacing="0"/>
        <w:ind w:left="675" w:right="675"/>
        <w:jc w:val="center"/>
        <w:rPr>
          <w:color w:val="333333"/>
          <w:sz w:val="27"/>
          <w:szCs w:val="27"/>
        </w:rPr>
      </w:pPr>
      <w:r>
        <w:rPr>
          <w:color w:val="333333"/>
          <w:sz w:val="27"/>
          <w:szCs w:val="27"/>
        </w:rPr>
        <w:t>______________________________</w:t>
      </w:r>
    </w:p>
    <w:p w:rsidR="0057099B" w:rsidRDefault="0057099B"/>
    <w:sectPr w:rsidR="00570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76"/>
    <w:rsid w:val="002C46B1"/>
    <w:rsid w:val="0057099B"/>
    <w:rsid w:val="00933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C0A88-856A-4D25-988C-E7A2BCD1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2C4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2C46B1"/>
  </w:style>
  <w:style w:type="character" w:customStyle="1" w:styleId="cmd">
    <w:name w:val="cmd"/>
    <w:basedOn w:val="a0"/>
    <w:rsid w:val="002C46B1"/>
  </w:style>
  <w:style w:type="paragraph" w:customStyle="1" w:styleId="i">
    <w:name w:val="i"/>
    <w:basedOn w:val="a"/>
    <w:rsid w:val="002C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2C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2C4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2C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7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602370769&amp;backlink=1&amp;&amp;nd=102126657" TargetMode="External"/><Relationship Id="rId13" Type="http://schemas.openxmlformats.org/officeDocument/2006/relationships/hyperlink" Target="http://pravo.gov.ru/proxy/ips/?docbody=&amp;prevDoc=602370769&amp;backlink=1&amp;&amp;nd=10204189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gov.ru/proxy/ips/?docbody=&amp;prevDoc=602370769&amp;backlink=1&amp;&amp;nd=102041891" TargetMode="External"/><Relationship Id="rId12" Type="http://schemas.openxmlformats.org/officeDocument/2006/relationships/hyperlink" Target="http://pravo.gov.ru/proxy/ips/?docbody=&amp;prevDoc=602370769&amp;backlink=1&amp;&amp;nd=102041891" TargetMode="External"/><Relationship Id="rId17" Type="http://schemas.openxmlformats.org/officeDocument/2006/relationships/hyperlink" Target="http://pravo.gov.ru/proxy/ips/?docbody=&amp;prevDoc=602370769&amp;backlink=1&amp;&amp;nd=102375996" TargetMode="External"/><Relationship Id="rId2" Type="http://schemas.openxmlformats.org/officeDocument/2006/relationships/settings" Target="settings.xml"/><Relationship Id="rId16" Type="http://schemas.openxmlformats.org/officeDocument/2006/relationships/hyperlink" Target="http://pravo.gov.ru/proxy/ips/?docbody=&amp;prevDoc=602370769&amp;backlink=1&amp;&amp;nd=102126657" TargetMode="External"/><Relationship Id="rId1" Type="http://schemas.openxmlformats.org/officeDocument/2006/relationships/styles" Target="styles.xml"/><Relationship Id="rId6" Type="http://schemas.openxmlformats.org/officeDocument/2006/relationships/hyperlink" Target="http://pravo.gov.ru/proxy/ips/?docbody=&amp;prevDoc=602370769&amp;backlink=1&amp;&amp;nd=102126657" TargetMode="External"/><Relationship Id="rId11" Type="http://schemas.openxmlformats.org/officeDocument/2006/relationships/hyperlink" Target="http://pravo.gov.ru/proxy/ips/?docbody=&amp;prevDoc=602370769&amp;backlink=1&amp;&amp;nd=102041891" TargetMode="External"/><Relationship Id="rId5" Type="http://schemas.openxmlformats.org/officeDocument/2006/relationships/hyperlink" Target="http://pravo.gov.ru/proxy/ips/?docbody=&amp;prevDoc=602370769&amp;backlink=1&amp;&amp;nd=102170581" TargetMode="External"/><Relationship Id="rId15" Type="http://schemas.openxmlformats.org/officeDocument/2006/relationships/hyperlink" Target="http://pravo.gov.ru/proxy/ips/?docbody=&amp;prevDoc=602370769&amp;backlink=1&amp;&amp;nd=102126657" TargetMode="External"/><Relationship Id="rId10" Type="http://schemas.openxmlformats.org/officeDocument/2006/relationships/hyperlink" Target="http://pravo.gov.ru/proxy/ips/?docbody=&amp;prevDoc=602370769&amp;backlink=1&amp;&amp;nd=102161337" TargetMode="External"/><Relationship Id="rId19" Type="http://schemas.openxmlformats.org/officeDocument/2006/relationships/theme" Target="theme/theme1.xml"/><Relationship Id="rId4" Type="http://schemas.openxmlformats.org/officeDocument/2006/relationships/hyperlink" Target="http://pravo.gov.ru/proxy/ips/?docbody=&amp;prevDoc=602370769&amp;backlink=1&amp;&amp;nd=102126657" TargetMode="External"/><Relationship Id="rId9" Type="http://schemas.openxmlformats.org/officeDocument/2006/relationships/hyperlink" Target="http://pravo.gov.ru/proxy/ips/?docbody=&amp;prevDoc=602370769&amp;backlink=1&amp;&amp;nd=102037058" TargetMode="External"/><Relationship Id="rId14" Type="http://schemas.openxmlformats.org/officeDocument/2006/relationships/hyperlink" Target="http://pravo.gov.ru/proxy/ips/?docbody=&amp;prevDoc=602370769&amp;backlink=1&amp;&amp;nd=102468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10488</Words>
  <Characters>59788</Characters>
  <Application>Microsoft Office Word</Application>
  <DocSecurity>0</DocSecurity>
  <Lines>498</Lines>
  <Paragraphs>140</Paragraphs>
  <ScaleCrop>false</ScaleCrop>
  <Company>SPecialiST RePack</Company>
  <LinksUpToDate>false</LinksUpToDate>
  <CharactersWithSpaces>70136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2023-06-23T05:38:00Z</dcterms:created>
  <dcterms:modified xsi:type="dcterms:W3CDTF">2023-06-23T05:39:00Z</dcterms:modified>
</cp:coreProperties>
</file>