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0C" w:rsidRDefault="0013760C">
      <w:pPr>
        <w:widowControl w:val="0"/>
        <w:autoSpaceDE w:val="0"/>
        <w:autoSpaceDN w:val="0"/>
        <w:adjustRightInd w:val="0"/>
        <w:spacing w:line="240" w:lineRule="auto"/>
        <w:outlineLvl w:val="0"/>
        <w:rPr>
          <w:rFonts w:cs="Times New Roman"/>
          <w:szCs w:val="28"/>
        </w:rPr>
      </w:pPr>
    </w:p>
    <w:p w:rsidR="0013760C" w:rsidRDefault="0013760C">
      <w:pPr>
        <w:widowControl w:val="0"/>
        <w:autoSpaceDE w:val="0"/>
        <w:autoSpaceDN w:val="0"/>
        <w:adjustRightInd w:val="0"/>
        <w:spacing w:line="240" w:lineRule="auto"/>
        <w:rPr>
          <w:rFonts w:cs="Times New Roman"/>
          <w:szCs w:val="28"/>
        </w:rPr>
      </w:pPr>
      <w:bookmarkStart w:id="0" w:name="_GoBack"/>
      <w:r>
        <w:rPr>
          <w:rFonts w:cs="Times New Roman"/>
          <w:szCs w:val="28"/>
        </w:rPr>
        <w:t>21 ноября 2011 года N 324-ФЗ</w:t>
      </w:r>
      <w:bookmarkEnd w:id="0"/>
      <w:r>
        <w:rPr>
          <w:rFonts w:cs="Times New Roman"/>
          <w:szCs w:val="28"/>
        </w:rPr>
        <w:br/>
      </w:r>
    </w:p>
    <w:p w:rsidR="0013760C" w:rsidRDefault="0013760C">
      <w:pPr>
        <w:widowControl w:val="0"/>
        <w:pBdr>
          <w:bottom w:val="single" w:sz="6" w:space="0" w:color="auto"/>
        </w:pBdr>
        <w:autoSpaceDE w:val="0"/>
        <w:autoSpaceDN w:val="0"/>
        <w:adjustRightInd w:val="0"/>
        <w:spacing w:line="240" w:lineRule="auto"/>
        <w:rPr>
          <w:rFonts w:cs="Times New Roman"/>
          <w:sz w:val="5"/>
          <w:szCs w:val="5"/>
        </w:rPr>
      </w:pPr>
    </w:p>
    <w:p w:rsidR="0013760C" w:rsidRDefault="0013760C">
      <w:pPr>
        <w:widowControl w:val="0"/>
        <w:autoSpaceDE w:val="0"/>
        <w:autoSpaceDN w:val="0"/>
        <w:adjustRightInd w:val="0"/>
        <w:spacing w:line="240" w:lineRule="auto"/>
        <w:rPr>
          <w:rFonts w:cs="Times New Roman"/>
          <w:szCs w:val="28"/>
        </w:rPr>
      </w:pP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РОССИЙСКАЯ ФЕДЕРАЦИЯ</w:t>
      </w:r>
    </w:p>
    <w:p w:rsidR="0013760C" w:rsidRDefault="0013760C">
      <w:pPr>
        <w:widowControl w:val="0"/>
        <w:autoSpaceDE w:val="0"/>
        <w:autoSpaceDN w:val="0"/>
        <w:adjustRightInd w:val="0"/>
        <w:spacing w:line="240" w:lineRule="auto"/>
        <w:jc w:val="center"/>
        <w:rPr>
          <w:rFonts w:cs="Times New Roman"/>
          <w:b/>
          <w:bCs/>
          <w:szCs w:val="28"/>
        </w:rPr>
      </w:pP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ФЕДЕРАЛЬНЫЙ ЗАКОН</w:t>
      </w:r>
    </w:p>
    <w:p w:rsidR="0013760C" w:rsidRDefault="0013760C">
      <w:pPr>
        <w:widowControl w:val="0"/>
        <w:autoSpaceDE w:val="0"/>
        <w:autoSpaceDN w:val="0"/>
        <w:adjustRightInd w:val="0"/>
        <w:spacing w:line="240" w:lineRule="auto"/>
        <w:jc w:val="center"/>
        <w:rPr>
          <w:rFonts w:cs="Times New Roman"/>
          <w:b/>
          <w:bCs/>
          <w:szCs w:val="28"/>
        </w:rPr>
      </w:pP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О БЕСПЛАТНОЙ ЮРИДИЧЕСКОЙ ПОМОЩИ 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jc w:val="right"/>
        <w:rPr>
          <w:rFonts w:cs="Times New Roman"/>
          <w:szCs w:val="28"/>
        </w:rPr>
      </w:pPr>
      <w:r>
        <w:rPr>
          <w:rFonts w:cs="Times New Roman"/>
          <w:szCs w:val="28"/>
        </w:rPr>
        <w:t>Принят</w:t>
      </w:r>
    </w:p>
    <w:p w:rsidR="0013760C" w:rsidRDefault="0013760C">
      <w:pPr>
        <w:widowControl w:val="0"/>
        <w:autoSpaceDE w:val="0"/>
        <w:autoSpaceDN w:val="0"/>
        <w:adjustRightInd w:val="0"/>
        <w:spacing w:line="240" w:lineRule="auto"/>
        <w:jc w:val="right"/>
        <w:rPr>
          <w:rFonts w:cs="Times New Roman"/>
          <w:szCs w:val="28"/>
        </w:rPr>
      </w:pPr>
      <w:r>
        <w:rPr>
          <w:rFonts w:cs="Times New Roman"/>
          <w:szCs w:val="28"/>
        </w:rPr>
        <w:t>Государственной Думой</w:t>
      </w:r>
    </w:p>
    <w:p w:rsidR="0013760C" w:rsidRDefault="0013760C">
      <w:pPr>
        <w:widowControl w:val="0"/>
        <w:autoSpaceDE w:val="0"/>
        <w:autoSpaceDN w:val="0"/>
        <w:adjustRightInd w:val="0"/>
        <w:spacing w:line="240" w:lineRule="auto"/>
        <w:jc w:val="right"/>
        <w:rPr>
          <w:rFonts w:cs="Times New Roman"/>
          <w:szCs w:val="28"/>
        </w:rPr>
      </w:pPr>
      <w:r>
        <w:rPr>
          <w:rFonts w:cs="Times New Roman"/>
          <w:szCs w:val="28"/>
        </w:rPr>
        <w:t>2 ноября 2011 года</w:t>
      </w:r>
    </w:p>
    <w:p w:rsidR="0013760C" w:rsidRDefault="0013760C">
      <w:pPr>
        <w:widowControl w:val="0"/>
        <w:autoSpaceDE w:val="0"/>
        <w:autoSpaceDN w:val="0"/>
        <w:adjustRightInd w:val="0"/>
        <w:spacing w:line="240" w:lineRule="auto"/>
        <w:jc w:val="right"/>
        <w:rPr>
          <w:rFonts w:cs="Times New Roman"/>
          <w:szCs w:val="28"/>
        </w:rPr>
      </w:pPr>
    </w:p>
    <w:p w:rsidR="0013760C" w:rsidRDefault="0013760C">
      <w:pPr>
        <w:widowControl w:val="0"/>
        <w:autoSpaceDE w:val="0"/>
        <w:autoSpaceDN w:val="0"/>
        <w:adjustRightInd w:val="0"/>
        <w:spacing w:line="240" w:lineRule="auto"/>
        <w:jc w:val="right"/>
        <w:rPr>
          <w:rFonts w:cs="Times New Roman"/>
          <w:szCs w:val="28"/>
        </w:rPr>
      </w:pPr>
      <w:r>
        <w:rPr>
          <w:rFonts w:cs="Times New Roman"/>
          <w:szCs w:val="28"/>
        </w:rPr>
        <w:t>Одобрен</w:t>
      </w:r>
    </w:p>
    <w:p w:rsidR="0013760C" w:rsidRDefault="0013760C">
      <w:pPr>
        <w:widowControl w:val="0"/>
        <w:autoSpaceDE w:val="0"/>
        <w:autoSpaceDN w:val="0"/>
        <w:adjustRightInd w:val="0"/>
        <w:spacing w:line="240" w:lineRule="auto"/>
        <w:jc w:val="right"/>
        <w:rPr>
          <w:rFonts w:cs="Times New Roman"/>
          <w:szCs w:val="28"/>
        </w:rPr>
      </w:pPr>
      <w:r>
        <w:rPr>
          <w:rFonts w:cs="Times New Roman"/>
          <w:szCs w:val="28"/>
        </w:rPr>
        <w:t>Советом Федерации</w:t>
      </w:r>
    </w:p>
    <w:p w:rsidR="0013760C" w:rsidRDefault="0013760C">
      <w:pPr>
        <w:widowControl w:val="0"/>
        <w:autoSpaceDE w:val="0"/>
        <w:autoSpaceDN w:val="0"/>
        <w:adjustRightInd w:val="0"/>
        <w:spacing w:line="240" w:lineRule="auto"/>
        <w:jc w:val="right"/>
        <w:rPr>
          <w:rFonts w:cs="Times New Roman"/>
          <w:szCs w:val="28"/>
        </w:rPr>
      </w:pPr>
      <w:r>
        <w:rPr>
          <w:rFonts w:cs="Times New Roman"/>
          <w:szCs w:val="28"/>
        </w:rPr>
        <w:t>9 ноября 2011 года</w:t>
      </w:r>
    </w:p>
    <w:p w:rsidR="0013760C" w:rsidRDefault="0013760C">
      <w:pPr>
        <w:widowControl w:val="0"/>
        <w:autoSpaceDE w:val="0"/>
        <w:autoSpaceDN w:val="0"/>
        <w:adjustRightInd w:val="0"/>
        <w:spacing w:line="240" w:lineRule="auto"/>
        <w:jc w:val="center"/>
        <w:rPr>
          <w:rFonts w:cs="Times New Roman"/>
          <w:szCs w:val="28"/>
        </w:rPr>
      </w:pPr>
    </w:p>
    <w:p w:rsidR="0013760C" w:rsidRDefault="0013760C">
      <w:pPr>
        <w:widowControl w:val="0"/>
        <w:autoSpaceDE w:val="0"/>
        <w:autoSpaceDN w:val="0"/>
        <w:adjustRightInd w:val="0"/>
        <w:spacing w:line="240" w:lineRule="auto"/>
        <w:jc w:val="center"/>
        <w:rPr>
          <w:rFonts w:cs="Times New Roman"/>
          <w:szCs w:val="28"/>
        </w:rPr>
      </w:pPr>
      <w:r>
        <w:rPr>
          <w:rFonts w:cs="Times New Roman"/>
          <w:szCs w:val="28"/>
        </w:rPr>
        <w:t xml:space="preserve">(в ред. Федеральных законов от 02.07.2013 </w:t>
      </w:r>
      <w:hyperlink r:id="rId4" w:history="1">
        <w:r>
          <w:rPr>
            <w:rFonts w:cs="Times New Roman"/>
            <w:color w:val="0000FF"/>
            <w:szCs w:val="28"/>
          </w:rPr>
          <w:t>N 167-ФЗ</w:t>
        </w:r>
      </w:hyperlink>
      <w:r>
        <w:rPr>
          <w:rFonts w:cs="Times New Roman"/>
          <w:szCs w:val="28"/>
        </w:rPr>
        <w:t>,</w:t>
      </w:r>
    </w:p>
    <w:p w:rsidR="0013760C" w:rsidRDefault="0013760C">
      <w:pPr>
        <w:widowControl w:val="0"/>
        <w:autoSpaceDE w:val="0"/>
        <w:autoSpaceDN w:val="0"/>
        <w:adjustRightInd w:val="0"/>
        <w:spacing w:line="240" w:lineRule="auto"/>
        <w:jc w:val="center"/>
        <w:rPr>
          <w:rFonts w:cs="Times New Roman"/>
          <w:szCs w:val="28"/>
        </w:rPr>
      </w:pPr>
      <w:r>
        <w:rPr>
          <w:rFonts w:cs="Times New Roman"/>
          <w:szCs w:val="28"/>
        </w:rPr>
        <w:t xml:space="preserve">от 02.07.2013 </w:t>
      </w:r>
      <w:hyperlink r:id="rId5" w:history="1">
        <w:r>
          <w:rPr>
            <w:rFonts w:cs="Times New Roman"/>
            <w:color w:val="0000FF"/>
            <w:szCs w:val="28"/>
          </w:rPr>
          <w:t>N 185-ФЗ</w:t>
        </w:r>
      </w:hyperlink>
      <w:r>
        <w:rPr>
          <w:rFonts w:cs="Times New Roman"/>
          <w:szCs w:val="28"/>
        </w:rPr>
        <w:t xml:space="preserve">, от 28.12.2013 </w:t>
      </w:r>
      <w:hyperlink r:id="rId6" w:history="1">
        <w:r>
          <w:rPr>
            <w:rFonts w:cs="Times New Roman"/>
            <w:color w:val="0000FF"/>
            <w:szCs w:val="28"/>
          </w:rPr>
          <w:t>N 397-ФЗ</w:t>
        </w:r>
      </w:hyperlink>
      <w:r>
        <w:rPr>
          <w:rFonts w:cs="Times New Roman"/>
          <w:szCs w:val="28"/>
        </w:rPr>
        <w:t>)</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jc w:val="center"/>
        <w:outlineLvl w:val="0"/>
        <w:rPr>
          <w:rFonts w:cs="Times New Roman"/>
          <w:b/>
          <w:bCs/>
          <w:szCs w:val="28"/>
        </w:rPr>
      </w:pPr>
      <w:bookmarkStart w:id="1" w:name="Par21"/>
      <w:bookmarkEnd w:id="1"/>
      <w:r>
        <w:rPr>
          <w:rFonts w:cs="Times New Roman"/>
          <w:b/>
          <w:bCs/>
          <w:szCs w:val="28"/>
        </w:rPr>
        <w:t>Глава 1. ОБЩИЕ ПОЛОЖЕНИЯ</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2" w:name="Par23"/>
      <w:bookmarkEnd w:id="2"/>
      <w:r>
        <w:rPr>
          <w:rFonts w:cs="Times New Roman"/>
          <w:szCs w:val="28"/>
        </w:rPr>
        <w:t>Статья 1. Предмет регулирования и цели настоящего Федерального закона</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13760C" w:rsidRDefault="0013760C">
      <w:pPr>
        <w:widowControl w:val="0"/>
        <w:autoSpaceDE w:val="0"/>
        <w:autoSpaceDN w:val="0"/>
        <w:adjustRightInd w:val="0"/>
        <w:spacing w:line="240" w:lineRule="auto"/>
        <w:ind w:firstLine="540"/>
        <w:rPr>
          <w:rFonts w:cs="Times New Roman"/>
          <w:szCs w:val="28"/>
        </w:rPr>
      </w:pPr>
      <w:bookmarkStart w:id="3" w:name="Par26"/>
      <w:bookmarkEnd w:id="3"/>
      <w:r>
        <w:rPr>
          <w:rFonts w:cs="Times New Roman"/>
          <w:szCs w:val="28"/>
        </w:rPr>
        <w:t>2. Целями настоящего Федерального закона являются: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создание условий для реализации установленного </w:t>
      </w:r>
      <w:hyperlink r:id="rId7" w:history="1">
        <w:r>
          <w:rPr>
            <w:rFonts w:cs="Times New Roman"/>
            <w:color w:val="0000FF"/>
            <w:szCs w:val="28"/>
          </w:rPr>
          <w:t>Конституцией</w:t>
        </w:r>
      </w:hyperlink>
      <w:r>
        <w:rPr>
          <w:rFonts w:cs="Times New Roman"/>
          <w:szCs w:val="28"/>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формирование и развитие государственной системы бесплатной юридической помощи, а также содействие развитию негосударственной системы </w:t>
      </w:r>
      <w:proofErr w:type="gramStart"/>
      <w:r>
        <w:rPr>
          <w:rFonts w:cs="Times New Roman"/>
          <w:szCs w:val="28"/>
        </w:rPr>
        <w:t>бесплатной юридической помощи</w:t>
      </w:r>
      <w:proofErr w:type="gramEnd"/>
      <w:r>
        <w:rPr>
          <w:rFonts w:cs="Times New Roman"/>
          <w:szCs w:val="28"/>
        </w:rPr>
        <w:t xml:space="preserve"> и ее поддержка со стороны государства;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lastRenderedPageBreak/>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4" w:name="Par31"/>
      <w:bookmarkEnd w:id="4"/>
      <w:r>
        <w:rPr>
          <w:rFonts w:cs="Times New Roman"/>
          <w:szCs w:val="28"/>
        </w:rPr>
        <w:t>Статья 2. Право на получение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5" w:name="Par36"/>
      <w:bookmarkEnd w:id="5"/>
      <w:r>
        <w:rPr>
          <w:rFonts w:cs="Times New Roman"/>
          <w:szCs w:val="28"/>
        </w:rPr>
        <w:t>Статья 3. Правовое регулирование отношений, связанных с оказанием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8" w:history="1">
        <w:r>
          <w:rPr>
            <w:rFonts w:cs="Times New Roman"/>
            <w:color w:val="0000FF"/>
            <w:szCs w:val="28"/>
          </w:rPr>
          <w:t>Конституцией</w:t>
        </w:r>
      </w:hyperlink>
      <w:r>
        <w:rPr>
          <w:rFonts w:cs="Times New Roman"/>
          <w:szCs w:val="28"/>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Отношения, связанные с оказанием бесплатной юридической помощи в уголовном судопроизводстве, регулируются уголовно-процессуальным </w:t>
      </w:r>
      <w:hyperlink r:id="rId9" w:history="1">
        <w:r>
          <w:rPr>
            <w:rFonts w:cs="Times New Roman"/>
            <w:color w:val="0000FF"/>
            <w:szCs w:val="28"/>
          </w:rPr>
          <w:t>законодательством</w:t>
        </w:r>
      </w:hyperlink>
      <w:r>
        <w:rPr>
          <w:rFonts w:cs="Times New Roman"/>
          <w:szCs w:val="28"/>
        </w:rPr>
        <w:t>.</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6" w:name="Par43"/>
      <w:bookmarkEnd w:id="6"/>
      <w:r>
        <w:rPr>
          <w:rFonts w:cs="Times New Roman"/>
          <w:szCs w:val="28"/>
        </w:rPr>
        <w:t>Статья 4. Государственная политика в области обеспечения граждан 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lastRenderedPageBreak/>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7" w:name="Par49"/>
      <w:bookmarkEnd w:id="7"/>
      <w:r>
        <w:rPr>
          <w:rFonts w:cs="Times New Roman"/>
          <w:szCs w:val="28"/>
        </w:rPr>
        <w:t>Статья 5. Основные принципы оказания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Оказание бесплатной юридической помощи основывается на следующих принципах:</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обеспечение реализации и защиты прав, свобод и законных интересов граждан;</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социальная справедливость и социальная ориентированность при оказании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доступность бесплатной юридической помощи для граждан в установленных законодательством Российской Федерации случаях;</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5) установление требований к профессиональной квалификации лиц, оказывающих бесплатную юридическую помощь;</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6) свободный выбор гражданином государственной или негосударственной системы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7) объективность, беспристрастность при оказании бесплатной юридической помощи и ее своевременность;</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8) равенство доступа граждан к получению бесплатной юридической помощи и недопущение дискриминации граждан при ее оказании;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9) обеспечение конфиденциальности при оказании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8" w:name="Par62"/>
      <w:bookmarkEnd w:id="8"/>
      <w:r>
        <w:rPr>
          <w:rFonts w:cs="Times New Roman"/>
          <w:szCs w:val="28"/>
        </w:rPr>
        <w:t>Статья 6. Виды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Бесплатная юридическая помощь оказывается в виде:</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правового консультирования в устной и письменной форме;</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составления заявлений, жалоб, ходатайств и других документов правового характера;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w:t>
      </w:r>
      <w:r>
        <w:rPr>
          <w:rFonts w:cs="Times New Roman"/>
          <w:szCs w:val="28"/>
        </w:rPr>
        <w:lastRenderedPageBreak/>
        <w:t>законами и законами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Бесплатная юридическая помощь может оказываться в иных не запрещенных законодательством Российской Федерации видах.</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9" w:name="Par70"/>
      <w:bookmarkEnd w:id="9"/>
      <w:r>
        <w:rPr>
          <w:rFonts w:cs="Times New Roman"/>
          <w:szCs w:val="28"/>
        </w:rPr>
        <w:t>Статья 7. Субъекты, оказывающие бесплатную юридическую помощь</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Оказание бесплатной юридической помощи осуществляется: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10" w:name="Par77"/>
      <w:bookmarkEnd w:id="10"/>
      <w:r>
        <w:rPr>
          <w:rFonts w:cs="Times New Roman"/>
          <w:szCs w:val="28"/>
        </w:rPr>
        <w:t>Статья 8. Квалификационные требования к лицам, оказывающим бесплатную юридическую помощь</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Все виды бесплатной юридической помощи, предусмотренные </w:t>
      </w:r>
      <w:hyperlink w:anchor="Par62" w:history="1">
        <w:r>
          <w:rPr>
            <w:rFonts w:cs="Times New Roman"/>
            <w:color w:val="0000FF"/>
            <w:szCs w:val="28"/>
          </w:rPr>
          <w:t>статьей 6</w:t>
        </w:r>
      </w:hyperlink>
      <w:r>
        <w:rPr>
          <w:rFonts w:cs="Times New Roman"/>
          <w:szCs w:val="28"/>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jc w:val="center"/>
        <w:outlineLvl w:val="0"/>
        <w:rPr>
          <w:rFonts w:cs="Times New Roman"/>
          <w:b/>
          <w:bCs/>
          <w:szCs w:val="28"/>
        </w:rPr>
      </w:pPr>
      <w:bookmarkStart w:id="11" w:name="Par82"/>
      <w:bookmarkEnd w:id="11"/>
      <w:r>
        <w:rPr>
          <w:rFonts w:cs="Times New Roman"/>
          <w:b/>
          <w:bCs/>
          <w:szCs w:val="28"/>
        </w:rPr>
        <w:t>Глава 2. ПОЛНОМОЧИЯ ФЕДЕРАЛЬНЫХ ОРГАНОВ</w:t>
      </w: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ГОСУДАРСТВЕННОЙ ВЛАСТИ, ОРГАНОВ ГОСУДАРСТВЕННОЙ ВЛАСТИ</w:t>
      </w: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СУБЪЕКТОВ РОССИЙСКОЙ ФЕДЕРАЦИИ И ОРГАНОВ МЕСТНОГО</w:t>
      </w: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САМОУПРАВЛЕНИЯ В ОБЛАСТИ ОБЕСПЕЧЕНИЯ ГРАЖДАН</w:t>
      </w: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12" w:name="Par88"/>
      <w:bookmarkEnd w:id="12"/>
      <w:r>
        <w:rPr>
          <w:rFonts w:cs="Times New Roman"/>
          <w:szCs w:val="28"/>
        </w:rPr>
        <w:t>Статья 9. Полномочия Президента Российской Федерации в области обеспечения граждан 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К полномочиям Президента Российской Федерации относятся: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определение федерального органа исполнительной власти, </w:t>
      </w:r>
      <w:r>
        <w:rPr>
          <w:rFonts w:cs="Times New Roman"/>
          <w:szCs w:val="28"/>
        </w:rPr>
        <w:lastRenderedPageBreak/>
        <w:t>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13" w:name="Par95"/>
      <w:bookmarkEnd w:id="13"/>
      <w:r>
        <w:rPr>
          <w:rFonts w:cs="Times New Roman"/>
          <w:szCs w:val="28"/>
        </w:rPr>
        <w:t>Статья 10. Полномочия Правительства Российской Федерации в области обеспечения граждан 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К полномочиям Правительства Российской Федерации относятся: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участие в определении основных направлений государственной политики в области обеспечения граждан 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принятие мер по обеспечению функционирования и развития государственной и негосударственной систем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w:t>
      </w:r>
      <w:hyperlink r:id="rId10" w:history="1">
        <w:r>
          <w:rPr>
            <w:rFonts w:cs="Times New Roman"/>
            <w:color w:val="0000FF"/>
            <w:szCs w:val="28"/>
          </w:rPr>
          <w:t>законодательством</w:t>
        </w:r>
      </w:hyperlink>
      <w:r>
        <w:rPr>
          <w:rFonts w:cs="Times New Roman"/>
          <w:szCs w:val="28"/>
        </w:rPr>
        <w:t xml:space="preserve">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14" w:name="Par105"/>
      <w:bookmarkEnd w:id="14"/>
      <w:r>
        <w:rPr>
          <w:rFonts w:cs="Times New Roman"/>
          <w:szCs w:val="28"/>
        </w:rPr>
        <w:t>Статья 11. Полномочия уполномоченного федерального органа исполнительной власти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К полномочиям уполномоченного федерального органа исполнительной власти относятся: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участие в разработке проектов нормативных правовых актов </w:t>
      </w:r>
      <w:r>
        <w:rPr>
          <w:rFonts w:cs="Times New Roman"/>
          <w:szCs w:val="28"/>
        </w:rPr>
        <w:lastRenderedPageBreak/>
        <w:t>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принятие мер по обеспечению функционирования и развития государственной системы бесплатной юридической помощи, координация деятельности участников этой системы и их взаимодействия;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7) разработка и установление единых требований к качеству оказываемой гражданам бесплатной юридической помощи, а также обеспечение контроля за соблюдением лицами, оказывающими бесплатную юридическую помощь, норм профессиональной этики и установленных требований к качеству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15" w:name="Par117"/>
      <w:bookmarkEnd w:id="15"/>
      <w:r>
        <w:rPr>
          <w:rFonts w:cs="Times New Roman"/>
          <w:szCs w:val="28"/>
        </w:rP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К полномочиям органов государственной власти субъектов Российской Федерации относятся: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lastRenderedPageBreak/>
        <w:t>1) реализация в субъектах Российской Федерации государственной политики в области обеспечения граждан 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5)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 установленных настоящим Федеральным законом;</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16" w:name="Par129"/>
      <w:bookmarkEnd w:id="16"/>
      <w:r>
        <w:rPr>
          <w:rFonts w:cs="Times New Roman"/>
          <w:szCs w:val="28"/>
        </w:rPr>
        <w:t>Статья 13. Полномочия органов прокуратуры Российской Федерации в области обеспечения граждан 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Органы прокуратуры Российской Федерации в пределах полномочий, установленных Федеральным </w:t>
      </w:r>
      <w:hyperlink r:id="rId11" w:history="1">
        <w:r>
          <w:rPr>
            <w:rFonts w:cs="Times New Roman"/>
            <w:color w:val="0000FF"/>
            <w:szCs w:val="28"/>
          </w:rPr>
          <w:t>законом</w:t>
        </w:r>
      </w:hyperlink>
      <w:r>
        <w:rPr>
          <w:rFonts w:cs="Times New Roman"/>
          <w:szCs w:val="28"/>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w:t>
      </w:r>
      <w:hyperlink r:id="rId12" w:history="1">
        <w:r>
          <w:rPr>
            <w:rFonts w:cs="Times New Roman"/>
            <w:color w:val="0000FF"/>
            <w:szCs w:val="28"/>
          </w:rPr>
          <w:t>в случаях и в порядке</w:t>
        </w:r>
      </w:hyperlink>
      <w:r>
        <w:rPr>
          <w:rFonts w:cs="Times New Roman"/>
          <w:szCs w:val="28"/>
        </w:rPr>
        <w:t xml:space="preserve">, которые установлены законодательством Российской </w:t>
      </w:r>
      <w:r>
        <w:rPr>
          <w:rFonts w:cs="Times New Roman"/>
          <w:szCs w:val="28"/>
        </w:rPr>
        <w:lastRenderedPageBreak/>
        <w:t>Федерации.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17" w:name="Par133"/>
      <w:bookmarkEnd w:id="17"/>
      <w:r>
        <w:rPr>
          <w:rFonts w:cs="Times New Roman"/>
          <w:szCs w:val="28"/>
        </w:rPr>
        <w:t>Статья 14. Полномочия органов местного самоуправления в области обеспечения граждан бесплатной юридической помощью</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ar62" w:history="1">
        <w:r>
          <w:rPr>
            <w:rFonts w:cs="Times New Roman"/>
            <w:color w:val="0000FF"/>
            <w:szCs w:val="28"/>
          </w:rPr>
          <w:t>статьей 6</w:t>
        </w:r>
      </w:hyperlink>
      <w:r>
        <w:rPr>
          <w:rFonts w:cs="Times New Roman"/>
          <w:szCs w:val="28"/>
        </w:rPr>
        <w:t xml:space="preserve"> настоящего Федерального закона.</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jc w:val="center"/>
        <w:outlineLvl w:val="0"/>
        <w:rPr>
          <w:rFonts w:cs="Times New Roman"/>
          <w:b/>
          <w:bCs/>
          <w:szCs w:val="28"/>
        </w:rPr>
      </w:pPr>
      <w:bookmarkStart w:id="18" w:name="Par138"/>
      <w:bookmarkEnd w:id="18"/>
      <w:r>
        <w:rPr>
          <w:rFonts w:cs="Times New Roman"/>
          <w:b/>
          <w:bCs/>
          <w:szCs w:val="28"/>
        </w:rPr>
        <w:t>Глава 3. ГОСУДАРСТВЕННАЯ СИСТЕМА</w:t>
      </w: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19" w:name="Par141"/>
      <w:bookmarkEnd w:id="19"/>
      <w:r>
        <w:rPr>
          <w:rFonts w:cs="Times New Roman"/>
          <w:szCs w:val="28"/>
        </w:rPr>
        <w:t>Статья 15. Участники государственной системы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Участниками государственной системы бесплатной юридической помощи являются: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федеральные органы исполнительной власти и подведомственные им учреждения;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органы исполнительной власти субъектов Российской Федерации и подведомственные им учреждения;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органы управления государственных внебюджетных фондов;</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государственные юридические бюро.</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20" w:name="Par150"/>
      <w:bookmarkEnd w:id="20"/>
      <w:r>
        <w:rPr>
          <w:rFonts w:cs="Times New Roman"/>
          <w:szCs w:val="28"/>
        </w:rPr>
        <w:t>Статья 16. Оказание бесплатной юридической помощи федеральными органами исполнительной власти и подведомственными им учреждениями,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13" w:history="1">
        <w:r>
          <w:rPr>
            <w:rFonts w:cs="Times New Roman"/>
            <w:color w:val="0000FF"/>
            <w:szCs w:val="28"/>
          </w:rPr>
          <w:t>законодательством</w:t>
        </w:r>
      </w:hyperlink>
      <w:r>
        <w:rPr>
          <w:rFonts w:cs="Times New Roman"/>
          <w:szCs w:val="28"/>
        </w:rPr>
        <w:t xml:space="preserve"> Российской Федерации для рассмотрения обращений граждан.</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21" w:name="Par155"/>
      <w:bookmarkEnd w:id="21"/>
      <w:r>
        <w:rPr>
          <w:rFonts w:cs="Times New Roman"/>
          <w:szCs w:val="28"/>
        </w:rPr>
        <w:t>Статья 17. Оказание бесплатной юридической помощи государственными юридическими бюро</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 указанных в </w:t>
      </w:r>
      <w:hyperlink w:anchor="Par169" w:history="1">
        <w:r>
          <w:rPr>
            <w:rFonts w:cs="Times New Roman"/>
            <w:color w:val="0000FF"/>
            <w:szCs w:val="28"/>
          </w:rPr>
          <w:t>части 5 статьи 18</w:t>
        </w:r>
      </w:hyperlink>
      <w:r>
        <w:rPr>
          <w:rFonts w:cs="Times New Roman"/>
          <w:szCs w:val="28"/>
        </w:rPr>
        <w:t xml:space="preserve"> настоящего Федерального закона, и (или) иных субъектов, оказывающих бесплатную юридическую помощь.</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3. Государственные юридические бюро оказывают все предусмотренные </w:t>
      </w:r>
      <w:hyperlink w:anchor="Par62" w:history="1">
        <w:r>
          <w:rPr>
            <w:rFonts w:cs="Times New Roman"/>
            <w:color w:val="0000FF"/>
            <w:szCs w:val="28"/>
          </w:rPr>
          <w:t>статьей 6</w:t>
        </w:r>
      </w:hyperlink>
      <w:r>
        <w:rPr>
          <w:rFonts w:cs="Times New Roman"/>
          <w:szCs w:val="28"/>
        </w:rPr>
        <w:t xml:space="preserve"> настоящего Федерального закона виды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Государственные юридические бюро являются юридическими лицами, созданными в форме казенных учреждений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22" w:name="Par163"/>
      <w:bookmarkEnd w:id="22"/>
      <w:r>
        <w:rPr>
          <w:rFonts w:cs="Times New Roman"/>
          <w:szCs w:val="28"/>
        </w:rPr>
        <w:lastRenderedPageBreak/>
        <w:t>Статья 18. Оказание бесплатной юридической помощи адвокатами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и другими федеральными законами.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При оказании гражданам бесплатной юридической помощи адвокаты руководствуются настоящим Федеральным законом и Федеральным </w:t>
      </w:r>
      <w:hyperlink r:id="rId14" w:history="1">
        <w:r>
          <w:rPr>
            <w:rFonts w:cs="Times New Roman"/>
            <w:color w:val="0000FF"/>
            <w:szCs w:val="28"/>
          </w:rPr>
          <w:t>законом</w:t>
        </w:r>
      </w:hyperlink>
      <w:r>
        <w:rPr>
          <w:rFonts w:cs="Times New Roman"/>
          <w:szCs w:val="28"/>
        </w:rPr>
        <w:t xml:space="preserve"> от 31 мая 2002 года N 63-ФЗ "Об адвокатской деятельности и адвокатуре 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13760C" w:rsidRDefault="0013760C">
      <w:pPr>
        <w:widowControl w:val="0"/>
        <w:autoSpaceDE w:val="0"/>
        <w:autoSpaceDN w:val="0"/>
        <w:adjustRightInd w:val="0"/>
        <w:spacing w:line="240" w:lineRule="auto"/>
        <w:ind w:firstLine="540"/>
        <w:rPr>
          <w:rFonts w:cs="Times New Roman"/>
          <w:szCs w:val="28"/>
        </w:rPr>
      </w:pPr>
      <w:bookmarkStart w:id="23" w:name="Par169"/>
      <w:bookmarkEnd w:id="23"/>
      <w:r>
        <w:rPr>
          <w:rFonts w:cs="Times New Roman"/>
          <w:szCs w:val="28"/>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15" w:history="1">
        <w:r>
          <w:rPr>
            <w:rFonts w:cs="Times New Roman"/>
            <w:color w:val="0000FF"/>
            <w:szCs w:val="28"/>
          </w:rPr>
          <w:t>Форма</w:t>
        </w:r>
      </w:hyperlink>
      <w:r>
        <w:rPr>
          <w:rFonts w:cs="Times New Roman"/>
          <w:szCs w:val="28"/>
        </w:rPr>
        <w:t xml:space="preserve"> такого соглашения утверждается уполномоченным федеральным органом исполнительной власти.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16" w:history="1">
        <w:r>
          <w:rPr>
            <w:rFonts w:cs="Times New Roman"/>
            <w:color w:val="0000FF"/>
            <w:szCs w:val="28"/>
          </w:rPr>
          <w:t>статьей 25</w:t>
        </w:r>
      </w:hyperlink>
      <w:r>
        <w:rPr>
          <w:rFonts w:cs="Times New Roman"/>
          <w:szCs w:val="28"/>
        </w:rPr>
        <w:t xml:space="preserve"> Федерального закона от 31 мая 2002 года N 63-ФЗ "Об адвокатской деятельности и адвокатуре 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17" w:history="1">
        <w:r>
          <w:rPr>
            <w:rFonts w:cs="Times New Roman"/>
            <w:color w:val="0000FF"/>
            <w:szCs w:val="28"/>
          </w:rPr>
          <w:t>Форма</w:t>
        </w:r>
      </w:hyperlink>
      <w:r>
        <w:rPr>
          <w:rFonts w:cs="Times New Roman"/>
          <w:szCs w:val="28"/>
        </w:rPr>
        <w:t xml:space="preserve"> отчета и </w:t>
      </w:r>
      <w:hyperlink r:id="rId18" w:history="1">
        <w:r>
          <w:rPr>
            <w:rFonts w:cs="Times New Roman"/>
            <w:color w:val="0000FF"/>
            <w:szCs w:val="28"/>
          </w:rPr>
          <w:t>сроки</w:t>
        </w:r>
      </w:hyperlink>
      <w:r>
        <w:rPr>
          <w:rFonts w:cs="Times New Roman"/>
          <w:szCs w:val="28"/>
        </w:rPr>
        <w:t xml:space="preserve"> его представления утверждаются уполномоченным федеральным органом исполнительной власти.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w:t>
      </w:r>
      <w:r>
        <w:rPr>
          <w:rFonts w:cs="Times New Roman"/>
          <w:szCs w:val="28"/>
        </w:rPr>
        <w:lastRenderedPageBreak/>
        <w:t xml:space="preserve">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19" w:history="1">
        <w:r>
          <w:rPr>
            <w:rFonts w:cs="Times New Roman"/>
            <w:color w:val="0000FF"/>
            <w:szCs w:val="28"/>
          </w:rPr>
          <w:t>Форма</w:t>
        </w:r>
      </w:hyperlink>
      <w:r>
        <w:rPr>
          <w:rFonts w:cs="Times New Roman"/>
          <w:szCs w:val="28"/>
        </w:rPr>
        <w:t xml:space="preserve"> сводного отчета утверждается уполномоченным федеральным органом исполнительной власти.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20" w:history="1">
        <w:r>
          <w:rPr>
            <w:rFonts w:cs="Times New Roman"/>
            <w:color w:val="0000FF"/>
            <w:szCs w:val="28"/>
          </w:rPr>
          <w:t>законом</w:t>
        </w:r>
      </w:hyperlink>
      <w:r>
        <w:rPr>
          <w:rFonts w:cs="Times New Roman"/>
          <w:szCs w:val="28"/>
        </w:rPr>
        <w:t xml:space="preserve"> от 31 мая 2002 года N 63-ФЗ "Об адвокатской деятельности и адвокатуре 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24" w:name="Par176"/>
      <w:bookmarkEnd w:id="24"/>
      <w:r>
        <w:rPr>
          <w:rFonts w:cs="Times New Roman"/>
          <w:szCs w:val="28"/>
        </w:rPr>
        <w:t>Статья 19. Оказание бесплатной юридической помощи нотариусами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w:t>
      </w:r>
      <w:hyperlink r:id="rId21" w:history="1">
        <w:r>
          <w:rPr>
            <w:rFonts w:cs="Times New Roman"/>
            <w:color w:val="0000FF"/>
            <w:szCs w:val="28"/>
          </w:rPr>
          <w:t>порядке</w:t>
        </w:r>
      </w:hyperlink>
      <w:r>
        <w:rPr>
          <w:rFonts w:cs="Times New Roman"/>
          <w:szCs w:val="28"/>
        </w:rPr>
        <w:t>, установленном законодательством Российской Федерации о нотариате.</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25" w:name="Par180"/>
      <w:bookmarkEnd w:id="25"/>
      <w:r>
        <w:rPr>
          <w:rFonts w:cs="Times New Roman"/>
          <w:szCs w:val="28"/>
        </w:rP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bookmarkStart w:id="26" w:name="Par182"/>
      <w:bookmarkEnd w:id="26"/>
      <w:r>
        <w:rPr>
          <w:rFonts w:cs="Times New Roman"/>
          <w:szCs w:val="28"/>
        </w:rPr>
        <w:t xml:space="preserve">1. Право на получение всех видов бесплатной юридической помощи, предусмотренных </w:t>
      </w:r>
      <w:hyperlink w:anchor="Par62" w:history="1">
        <w:r>
          <w:rPr>
            <w:rFonts w:cs="Times New Roman"/>
            <w:color w:val="0000FF"/>
            <w:szCs w:val="28"/>
          </w:rPr>
          <w:t>статьей 6</w:t>
        </w:r>
      </w:hyperlink>
      <w:r>
        <w:rPr>
          <w:rFonts w:cs="Times New Roman"/>
          <w:szCs w:val="28"/>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граждане, среднедушевой </w:t>
      </w:r>
      <w:proofErr w:type="gramStart"/>
      <w:r>
        <w:rPr>
          <w:rFonts w:cs="Times New Roman"/>
          <w:szCs w:val="28"/>
        </w:rPr>
        <w:t>доход семей</w:t>
      </w:r>
      <w:proofErr w:type="gramEnd"/>
      <w:r>
        <w:rPr>
          <w:rFonts w:cs="Times New Roman"/>
          <w:szCs w:val="28"/>
        </w:rPr>
        <w:t xml:space="preserve">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инвалиды I и II группы;</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22" w:history="1">
        <w:r>
          <w:rPr>
            <w:rFonts w:cs="Times New Roman"/>
            <w:color w:val="0000FF"/>
            <w:szCs w:val="28"/>
          </w:rPr>
          <w:t>закона</w:t>
        </w:r>
      </w:hyperlink>
      <w:r>
        <w:rPr>
          <w:rFonts w:cs="Times New Roman"/>
          <w:szCs w:val="28"/>
        </w:rPr>
        <w:t xml:space="preserve"> от 28.12.2013 N 397-ФЗ)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w:t>
      </w:r>
      <w:r>
        <w:rPr>
          <w:rFonts w:cs="Times New Roman"/>
          <w:szCs w:val="28"/>
        </w:rPr>
        <w:lastRenderedPageBreak/>
        <w:t>обращаются за оказанием бесплатной юридической помощи по вопросам, связанным с обеспечением и защитой прав и законных интересов таких детей;</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23" w:history="1">
        <w:r>
          <w:rPr>
            <w:rFonts w:cs="Times New Roman"/>
            <w:color w:val="0000FF"/>
            <w:szCs w:val="28"/>
          </w:rPr>
          <w:t>закона</w:t>
        </w:r>
      </w:hyperlink>
      <w:r>
        <w:rPr>
          <w:rFonts w:cs="Times New Roman"/>
          <w:szCs w:val="28"/>
        </w:rPr>
        <w:t xml:space="preserve"> от 02.07.2013 N 167-ФЗ)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(п. 4.1 введен Федеральным </w:t>
      </w:r>
      <w:hyperlink r:id="rId24" w:history="1">
        <w:r>
          <w:rPr>
            <w:rFonts w:cs="Times New Roman"/>
            <w:color w:val="0000FF"/>
            <w:szCs w:val="28"/>
          </w:rPr>
          <w:t>законом</w:t>
        </w:r>
      </w:hyperlink>
      <w:r>
        <w:rPr>
          <w:rFonts w:cs="Times New Roman"/>
          <w:szCs w:val="28"/>
        </w:rPr>
        <w:t xml:space="preserve"> от 02.07.2013 N 167-ФЗ)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(п. 4.2 введен Федеральным </w:t>
      </w:r>
      <w:hyperlink r:id="rId25" w:history="1">
        <w:r>
          <w:rPr>
            <w:rFonts w:cs="Times New Roman"/>
            <w:color w:val="0000FF"/>
            <w:szCs w:val="28"/>
          </w:rPr>
          <w:t>законом</w:t>
        </w:r>
      </w:hyperlink>
      <w:r>
        <w:rPr>
          <w:rFonts w:cs="Times New Roman"/>
          <w:szCs w:val="28"/>
        </w:rPr>
        <w:t xml:space="preserve"> от 02.07.2013 N 167-ФЗ)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5) граждане, имеющие право на бесплатную юридическую помощь в соответствии с Федеральным </w:t>
      </w:r>
      <w:hyperlink r:id="rId26" w:history="1">
        <w:r>
          <w:rPr>
            <w:rFonts w:cs="Times New Roman"/>
            <w:color w:val="0000FF"/>
            <w:szCs w:val="28"/>
          </w:rPr>
          <w:t>законом</w:t>
        </w:r>
      </w:hyperlink>
      <w:r>
        <w:rPr>
          <w:rFonts w:cs="Times New Roman"/>
          <w:szCs w:val="28"/>
        </w:rPr>
        <w:t xml:space="preserve"> от 2 августа 1995 года N 122-ФЗ "О социальном обслуживании граждан пожилого возраста и инвалидов";</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7) граждане, имеющие право на бесплатную юридическую помощь в соответствии с </w:t>
      </w:r>
      <w:hyperlink r:id="rId27" w:history="1">
        <w:r>
          <w:rPr>
            <w:rFonts w:cs="Times New Roman"/>
            <w:color w:val="0000FF"/>
            <w:szCs w:val="28"/>
          </w:rPr>
          <w:t>Законом</w:t>
        </w:r>
      </w:hyperlink>
      <w:r>
        <w:rPr>
          <w:rFonts w:cs="Times New Roman"/>
          <w:szCs w:val="28"/>
        </w:rPr>
        <w:t xml:space="preserve"> Российской Федерации от 2 июля 1992 года N 3185-1 "О психиатрической помощи и гарантиях прав граждан при ее оказании";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bookmarkStart w:id="27" w:name="Par198"/>
      <w:bookmarkEnd w:id="27"/>
      <w:r>
        <w:rPr>
          <w:rFonts w:cs="Times New Roman"/>
          <w:szCs w:val="28"/>
        </w:rP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w:t>
      </w:r>
      <w:r>
        <w:rPr>
          <w:rFonts w:cs="Times New Roman"/>
          <w:szCs w:val="28"/>
        </w:rPr>
        <w:lastRenderedPageBreak/>
        <w:t>семьи);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28" w:history="1">
        <w:r>
          <w:rPr>
            <w:rFonts w:cs="Times New Roman"/>
            <w:color w:val="0000FF"/>
            <w:szCs w:val="28"/>
          </w:rPr>
          <w:t>закона</w:t>
        </w:r>
      </w:hyperlink>
      <w:r>
        <w:rPr>
          <w:rFonts w:cs="Times New Roman"/>
          <w:szCs w:val="28"/>
        </w:rPr>
        <w:t xml:space="preserve"> от 02.07.2013 N 167-ФЗ)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защита прав потребителей (в части предоставления коммунальных услуг);</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5) отказ работодателя в заключении трудового договора, нарушающий гарантии, установленные Трудовым </w:t>
      </w:r>
      <w:hyperlink r:id="rId29" w:history="1">
        <w:r>
          <w:rPr>
            <w:rFonts w:cs="Times New Roman"/>
            <w:color w:val="0000FF"/>
            <w:szCs w:val="28"/>
          </w:rPr>
          <w:t>кодексом</w:t>
        </w:r>
      </w:hyperlink>
      <w:r>
        <w:rPr>
          <w:rFonts w:cs="Times New Roman"/>
          <w:szCs w:val="28"/>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6) признание гражданина безработным и установление пособия по безработице;</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7) возмещение вреда, причиненного смертью кормильца, увечьем или иным повреждением здоровья, связанным с трудовой деятельностью;</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10) установление и оспаривание отцовства (материнства), взыскание алиментов;</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(п. 10.1 введен Федеральным </w:t>
      </w:r>
      <w:hyperlink r:id="rId30" w:history="1">
        <w:r>
          <w:rPr>
            <w:rFonts w:cs="Times New Roman"/>
            <w:color w:val="0000FF"/>
            <w:szCs w:val="28"/>
          </w:rPr>
          <w:t>законом</w:t>
        </w:r>
      </w:hyperlink>
      <w:r>
        <w:rPr>
          <w:rFonts w:cs="Times New Roman"/>
          <w:szCs w:val="28"/>
        </w:rPr>
        <w:t xml:space="preserve"> от 02.07.2013 N 167-ФЗ)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lastRenderedPageBreak/>
        <w:t>10.2)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(п. 10.2 введен Федеральным </w:t>
      </w:r>
      <w:hyperlink r:id="rId31" w:history="1">
        <w:r>
          <w:rPr>
            <w:rFonts w:cs="Times New Roman"/>
            <w:color w:val="0000FF"/>
            <w:szCs w:val="28"/>
          </w:rPr>
          <w:t>законом</w:t>
        </w:r>
      </w:hyperlink>
      <w:r>
        <w:rPr>
          <w:rFonts w:cs="Times New Roman"/>
          <w:szCs w:val="28"/>
        </w:rPr>
        <w:t xml:space="preserve"> от 02.07.2013 N 167-ФЗ)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11) реабилитация граждан, пострадавших от политических репрессий;</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12) ограничение дееспособности;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13) обжалование нарушений прав и свобод граждан при оказании психиатрической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14) медико-социальная экспертиза и реабилитация инвалидов;</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15) обжалование во внесудебном порядке актов органов государственной власти, органов местного самоуправления и должностных лиц.</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истцами и ответчиками при рассмотрении судами дел о:</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2" w:history="1">
        <w:r>
          <w:rPr>
            <w:rFonts w:cs="Times New Roman"/>
            <w:color w:val="0000FF"/>
            <w:szCs w:val="28"/>
          </w:rPr>
          <w:t>закона</w:t>
        </w:r>
      </w:hyperlink>
      <w:r>
        <w:rPr>
          <w:rFonts w:cs="Times New Roman"/>
          <w:szCs w:val="28"/>
        </w:rPr>
        <w:t xml:space="preserve"> от 02.07.2013 N 167-ФЗ)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истцами (заявителями) при рассмотрении судами дел:</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а) о взыскании алиментов;</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б) о возмещении вреда, причиненного смертью кормильца, увечьем или </w:t>
      </w:r>
      <w:r>
        <w:rPr>
          <w:rFonts w:cs="Times New Roman"/>
          <w:szCs w:val="28"/>
        </w:rPr>
        <w:lastRenderedPageBreak/>
        <w:t>иным повреждением здоровья, связанным с трудовой деятельностью;</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(п. 2 в ред. Федерального </w:t>
      </w:r>
      <w:hyperlink r:id="rId33" w:history="1">
        <w:r>
          <w:rPr>
            <w:rFonts w:cs="Times New Roman"/>
            <w:color w:val="0000FF"/>
            <w:szCs w:val="28"/>
          </w:rPr>
          <w:t>закона</w:t>
        </w:r>
      </w:hyperlink>
      <w:r>
        <w:rPr>
          <w:rFonts w:cs="Times New Roman"/>
          <w:szCs w:val="28"/>
        </w:rPr>
        <w:t xml:space="preserve"> от 02.07.2013 N 167-ФЗ)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гражданами, в отношении которых судом рассматривается заявление о признании их недееспособными;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гражданами, пострадавшими от политических репрессий, - по вопросам, связанным с реабилитацией;</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28" w:name="Par235"/>
      <w:bookmarkEnd w:id="28"/>
      <w:r>
        <w:rPr>
          <w:rFonts w:cs="Times New Roman"/>
          <w:szCs w:val="28"/>
        </w:rPr>
        <w:t>Статья 21. Оказание бесплатной юридической помощи в рамках государственной системы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В случаях, предусмотренных </w:t>
      </w:r>
      <w:hyperlink w:anchor="Par198" w:history="1">
        <w:r>
          <w:rPr>
            <w:rFonts w:cs="Times New Roman"/>
            <w:color w:val="0000FF"/>
            <w:szCs w:val="28"/>
          </w:rPr>
          <w:t>частью 2 статьи 20</w:t>
        </w:r>
      </w:hyperlink>
      <w:r>
        <w:rPr>
          <w:rFonts w:cs="Times New Roman"/>
          <w:szCs w:val="28"/>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по вопросу, имеющему правовой характер;</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а) решением (приговором) суда;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б) определением суда о прекращении производства по делу в связи с принятием отказа истца от иска;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в) определением суда о прекращении производства по делу в связи с утверждением мирового соглашения;</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13760C" w:rsidRDefault="0013760C">
      <w:pPr>
        <w:widowControl w:val="0"/>
        <w:autoSpaceDE w:val="0"/>
        <w:autoSpaceDN w:val="0"/>
        <w:adjustRightInd w:val="0"/>
        <w:spacing w:line="240" w:lineRule="auto"/>
        <w:ind w:firstLine="540"/>
        <w:rPr>
          <w:rFonts w:cs="Times New Roman"/>
          <w:szCs w:val="28"/>
        </w:rPr>
      </w:pPr>
      <w:bookmarkStart w:id="29" w:name="Par244"/>
      <w:bookmarkEnd w:id="29"/>
      <w:r>
        <w:rPr>
          <w:rFonts w:cs="Times New Roman"/>
          <w:szCs w:val="28"/>
        </w:rP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обратился за бесплатной юридической помощью по вопросу, не имеющему правового характера;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lastRenderedPageBreak/>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ar244" w:history="1">
        <w:r>
          <w:rPr>
            <w:rFonts w:cs="Times New Roman"/>
            <w:color w:val="0000FF"/>
            <w:szCs w:val="28"/>
          </w:rPr>
          <w:t>частью 2</w:t>
        </w:r>
      </w:hyperlink>
      <w:r>
        <w:rPr>
          <w:rFonts w:cs="Times New Roman"/>
          <w:szCs w:val="28"/>
        </w:rPr>
        <w:t xml:space="preserve"> настоящей статьи.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34" w:history="1">
        <w:r>
          <w:rPr>
            <w:rFonts w:cs="Times New Roman"/>
            <w:color w:val="0000FF"/>
            <w:szCs w:val="28"/>
          </w:rPr>
          <w:t>законом</w:t>
        </w:r>
      </w:hyperlink>
      <w:r>
        <w:rPr>
          <w:rFonts w:cs="Times New Roman"/>
          <w:szCs w:val="28"/>
        </w:rPr>
        <w:t xml:space="preserve"> обратился в суд с заявлением в защиту прав, свобод и законных интересов этого гражданина.</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jc w:val="center"/>
        <w:outlineLvl w:val="0"/>
        <w:rPr>
          <w:rFonts w:cs="Times New Roman"/>
          <w:b/>
          <w:bCs/>
          <w:szCs w:val="28"/>
        </w:rPr>
      </w:pPr>
      <w:bookmarkStart w:id="30" w:name="Par251"/>
      <w:bookmarkEnd w:id="30"/>
      <w:r>
        <w:rPr>
          <w:rFonts w:cs="Times New Roman"/>
          <w:b/>
          <w:bCs/>
          <w:szCs w:val="28"/>
        </w:rPr>
        <w:t>Глава 4. НЕГОСУДАРСТВЕННАЯ СИСТЕМА</w:t>
      </w: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31" w:name="Par254"/>
      <w:bookmarkEnd w:id="31"/>
      <w:r>
        <w:rPr>
          <w:rFonts w:cs="Times New Roman"/>
          <w:szCs w:val="28"/>
        </w:rPr>
        <w:t>Статья 22. Участники негосударственной системы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Негосударственная система бесплатной юридической помощи формируется на добровольных началах.</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32" w:name="Par259"/>
      <w:bookmarkEnd w:id="32"/>
      <w:r>
        <w:rPr>
          <w:rFonts w:cs="Times New Roman"/>
          <w:szCs w:val="28"/>
        </w:rPr>
        <w:t>Статья 23. Оказание бесплатной юридической помощи юридическими клиниками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Образовательные организации высшего образования для реализации целей, указанных в </w:t>
      </w:r>
      <w:hyperlink w:anchor="Par26" w:history="1">
        <w:r>
          <w:rPr>
            <w:rFonts w:cs="Times New Roman"/>
            <w:color w:val="0000FF"/>
            <w:szCs w:val="28"/>
          </w:rPr>
          <w:t>части 2 статьи 1</w:t>
        </w:r>
      </w:hyperlink>
      <w:r>
        <w:rPr>
          <w:rFonts w:cs="Times New Roman"/>
          <w:szCs w:val="28"/>
        </w:rPr>
        <w:t xml:space="preserve"> настоящего Федерального закона,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5" w:history="1">
        <w:r>
          <w:rPr>
            <w:rFonts w:cs="Times New Roman"/>
            <w:color w:val="0000FF"/>
            <w:szCs w:val="28"/>
          </w:rPr>
          <w:t>закона</w:t>
        </w:r>
      </w:hyperlink>
      <w:r>
        <w:rPr>
          <w:rFonts w:cs="Times New Roman"/>
          <w:szCs w:val="28"/>
        </w:rPr>
        <w:t xml:space="preserve"> от 02.07.2013 N 185-ФЗ)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Юридическая клиника создается в качестве юридического лица, если такое право предоставлено образовательной организации высшего </w:t>
      </w:r>
      <w:r>
        <w:rPr>
          <w:rFonts w:cs="Times New Roman"/>
          <w:szCs w:val="28"/>
        </w:rPr>
        <w:lastRenderedPageBreak/>
        <w:t>образования ее учредителем, или структурного подразделения образовательной организации высшего образования.</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6" w:history="1">
        <w:r>
          <w:rPr>
            <w:rFonts w:cs="Times New Roman"/>
            <w:color w:val="0000FF"/>
            <w:szCs w:val="28"/>
          </w:rPr>
          <w:t>закона</w:t>
        </w:r>
      </w:hyperlink>
      <w:r>
        <w:rPr>
          <w:rFonts w:cs="Times New Roman"/>
          <w:szCs w:val="28"/>
        </w:rPr>
        <w:t xml:space="preserve"> от 02.07.2013 N 185-ФЗ)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3. </w:t>
      </w:r>
      <w:hyperlink r:id="rId37" w:history="1">
        <w:r>
          <w:rPr>
            <w:rFonts w:cs="Times New Roman"/>
            <w:color w:val="0000FF"/>
            <w:szCs w:val="28"/>
          </w:rPr>
          <w:t>Порядок</w:t>
        </w:r>
      </w:hyperlink>
      <w:r>
        <w:rPr>
          <w:rFonts w:cs="Times New Roman"/>
          <w:szCs w:val="28"/>
        </w:rPr>
        <w:t xml:space="preserve">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8" w:history="1">
        <w:r>
          <w:rPr>
            <w:rFonts w:cs="Times New Roman"/>
            <w:color w:val="0000FF"/>
            <w:szCs w:val="28"/>
          </w:rPr>
          <w:t>закона</w:t>
        </w:r>
      </w:hyperlink>
      <w:r>
        <w:rPr>
          <w:rFonts w:cs="Times New Roman"/>
          <w:szCs w:val="28"/>
        </w:rPr>
        <w:t xml:space="preserve"> от 02.07.2013 N 185-ФЗ)</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5. В оказании бесплатной юридической помощи юридическими клиниками участвуют лица, обучающиеся по юридической специальности в образовательных организациях высшего образования, под контролем лиц, имеющих высшее юридическое образование, ответственных за обучение указанных лиц и деятельность юридической клиники в образовательном организации высшего образования.</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39" w:history="1">
        <w:r>
          <w:rPr>
            <w:rFonts w:cs="Times New Roman"/>
            <w:color w:val="0000FF"/>
            <w:szCs w:val="28"/>
          </w:rPr>
          <w:t>закона</w:t>
        </w:r>
      </w:hyperlink>
      <w:r>
        <w:rPr>
          <w:rFonts w:cs="Times New Roman"/>
          <w:szCs w:val="28"/>
        </w:rPr>
        <w:t xml:space="preserve"> от 02.07.2013 N 185-ФЗ)</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33" w:name="Par271"/>
      <w:bookmarkEnd w:id="33"/>
      <w:r>
        <w:rPr>
          <w:rFonts w:cs="Times New Roman"/>
          <w:szCs w:val="28"/>
        </w:rPr>
        <w:t>Статья 24. Негосударственные центры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Для создания негосударственного центра бесплатной юридической помощи необходимы:</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помещение, в котором будет осуществляться прием граждан;</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5. Виды бесплатной юридической помощи, категории граждан, имеющих </w:t>
      </w:r>
      <w:r>
        <w:rPr>
          <w:rFonts w:cs="Times New Roman"/>
          <w:szCs w:val="28"/>
        </w:rPr>
        <w:lastRenderedPageBreak/>
        <w:t>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ar182" w:history="1">
        <w:r>
          <w:rPr>
            <w:rFonts w:cs="Times New Roman"/>
            <w:color w:val="0000FF"/>
            <w:szCs w:val="28"/>
          </w:rPr>
          <w:t>части 1 статьи 20</w:t>
        </w:r>
      </w:hyperlink>
      <w:r>
        <w:rPr>
          <w:rFonts w:cs="Times New Roman"/>
          <w:szCs w:val="28"/>
        </w:rPr>
        <w:t xml:space="preserve"> настоящего Федерального закона.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34" w:name="Par285"/>
      <w:bookmarkEnd w:id="34"/>
      <w:r>
        <w:rPr>
          <w:rFonts w:cs="Times New Roman"/>
          <w:szCs w:val="28"/>
        </w:rPr>
        <w:t>Статья 25. Список негосударственных центров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дата и адрес места нахождения учреждения (создания) этого центра;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полное наименование этого центра;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адрес помещения, в котором будет осуществляться прием граждан;</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5) подписанный лицом, уполномоченным учредителем или учредителями этого центра, список соответствующих установленным требованиям лиц, </w:t>
      </w:r>
      <w:r>
        <w:rPr>
          <w:rFonts w:cs="Times New Roman"/>
          <w:szCs w:val="28"/>
        </w:rPr>
        <w:lastRenderedPageBreak/>
        <w:t>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6) информация о видах бесплатной юридической помощи и категориях граждан, которые будут иметь право на ее получение;</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7) перечень правовых вопросов, по которым будет оказываться бесплатная юридическая помощь;</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8) адрес места нахождения этого центра, адрес электронной почты и номер контактного телефона.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40" w:history="1">
        <w:r>
          <w:rPr>
            <w:rFonts w:cs="Times New Roman"/>
            <w:color w:val="0000FF"/>
            <w:szCs w:val="28"/>
          </w:rPr>
          <w:t>законом</w:t>
        </w:r>
      </w:hyperlink>
      <w:r>
        <w:rPr>
          <w:rFonts w:cs="Times New Roman"/>
          <w:szCs w:val="28"/>
        </w:rPr>
        <w:t xml:space="preserve"> от 12 января 1996 года N 7-ФЗ "О некоммерческих организациях" и Федеральным </w:t>
      </w:r>
      <w:hyperlink r:id="rId41" w:history="1">
        <w:r>
          <w:rPr>
            <w:rFonts w:cs="Times New Roman"/>
            <w:color w:val="0000FF"/>
            <w:szCs w:val="28"/>
          </w:rPr>
          <w:t>законом</w:t>
        </w:r>
      </w:hyperlink>
      <w:r>
        <w:rPr>
          <w:rFonts w:cs="Times New Roman"/>
          <w:szCs w:val="28"/>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42" w:history="1">
        <w:r>
          <w:rPr>
            <w:rFonts w:cs="Times New Roman"/>
            <w:color w:val="0000FF"/>
            <w:szCs w:val="28"/>
          </w:rPr>
          <w:t>Порядок</w:t>
        </w:r>
      </w:hyperlink>
      <w:r>
        <w:rPr>
          <w:rFonts w:cs="Times New Roman"/>
          <w:szCs w:val="28"/>
        </w:rPr>
        <w:t xml:space="preserve"> ведения указанного списка и его размещения устанавливается уполномоченным федеральным органом исполнительной власти.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35" w:name="Par299"/>
      <w:bookmarkEnd w:id="35"/>
      <w:r>
        <w:rPr>
          <w:rFonts w:cs="Times New Roman"/>
          <w:szCs w:val="28"/>
        </w:rP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bookmarkStart w:id="36" w:name="Par301"/>
      <w:bookmarkEnd w:id="36"/>
      <w:r>
        <w:rPr>
          <w:rFonts w:cs="Times New Roman"/>
          <w:szCs w:val="28"/>
        </w:rP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социального партнерства.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Организации, указанные в </w:t>
      </w:r>
      <w:hyperlink w:anchor="Par301" w:history="1">
        <w:r>
          <w:rPr>
            <w:rFonts w:cs="Times New Roman"/>
            <w:color w:val="0000FF"/>
            <w:szCs w:val="28"/>
          </w:rPr>
          <w:t>части 1</w:t>
        </w:r>
      </w:hyperlink>
      <w:r>
        <w:rPr>
          <w:rFonts w:cs="Times New Roman"/>
          <w:szCs w:val="28"/>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осуществление указанными организациями поддержки всех видов бесплатной юридической помощи, предусмотренных </w:t>
      </w:r>
      <w:hyperlink w:anchor="Par62" w:history="1">
        <w:r>
          <w:rPr>
            <w:rFonts w:cs="Times New Roman"/>
            <w:color w:val="0000FF"/>
            <w:szCs w:val="28"/>
          </w:rPr>
          <w:t>статьей 6</w:t>
        </w:r>
      </w:hyperlink>
      <w:r>
        <w:rPr>
          <w:rFonts w:cs="Times New Roman"/>
          <w:szCs w:val="28"/>
        </w:rPr>
        <w:t xml:space="preserve"> настоящего Федерального закона, и (или) определение иных видов оказания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дополнительные требования к указанным организациям;</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меры государственной поддержки указанных организаций.</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lastRenderedPageBreak/>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37" w:name="Par308"/>
      <w:bookmarkEnd w:id="37"/>
      <w:r>
        <w:rPr>
          <w:rFonts w:cs="Times New Roman"/>
          <w:szCs w:val="28"/>
        </w:rP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43" w:history="1">
        <w:r>
          <w:rPr>
            <w:rFonts w:cs="Times New Roman"/>
            <w:color w:val="0000FF"/>
            <w:szCs w:val="28"/>
          </w:rPr>
          <w:t>законом</w:t>
        </w:r>
      </w:hyperlink>
      <w:r>
        <w:rPr>
          <w:rFonts w:cs="Times New Roman"/>
          <w:szCs w:val="28"/>
        </w:rPr>
        <w:t xml:space="preserve"> от 12 января 1996 года N 7-ФЗ "О некоммерческих организациях" и другими федеральными законами.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jc w:val="center"/>
        <w:outlineLvl w:val="0"/>
        <w:rPr>
          <w:rFonts w:cs="Times New Roman"/>
          <w:b/>
          <w:bCs/>
          <w:szCs w:val="28"/>
        </w:rPr>
      </w:pPr>
      <w:bookmarkStart w:id="38" w:name="Par312"/>
      <w:bookmarkEnd w:id="38"/>
      <w:r>
        <w:rPr>
          <w:rFonts w:cs="Times New Roman"/>
          <w:b/>
          <w:bCs/>
          <w:szCs w:val="28"/>
        </w:rPr>
        <w:t>Глава 5. ИНФОРМАЦИОННОЕ ОБЕСПЕЧЕНИЕ ДЕЯТЕЛЬНОСТИ</w:t>
      </w: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ПО ОКАЗАНИЮ ГРАЖДАНАМ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39" w:name="Par315"/>
      <w:bookmarkEnd w:id="39"/>
      <w:r>
        <w:rPr>
          <w:rFonts w:cs="Times New Roman"/>
          <w:szCs w:val="28"/>
        </w:rPr>
        <w:t>Статья 28. Правовое информирование и правовое просвещение населения</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В целях правового информирования и правового просвещения населения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1) порядок и случаи оказания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правила оказания государственных и муниципальных услуг;</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w:t>
      </w:r>
      <w:r>
        <w:rPr>
          <w:rFonts w:cs="Times New Roman"/>
          <w:szCs w:val="28"/>
        </w:rPr>
        <w:lastRenderedPageBreak/>
        <w:t>подведомственных им учреждений и их должностных лиц;</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6) порядок совершения гражданами юридически значимых действий и типичные юридические ошибки при совершении таких действий.</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Обязанности по правовому информированию и правовому просвещению населения, в том числе по правовому информированию граждан, имеющих право на бесплатную юридическую помощь,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 адвокатов и нотариусов.</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13760C" w:rsidRDefault="0013760C">
      <w:pPr>
        <w:widowControl w:val="0"/>
        <w:autoSpaceDE w:val="0"/>
        <w:autoSpaceDN w:val="0"/>
        <w:adjustRightInd w:val="0"/>
        <w:spacing w:line="240" w:lineRule="auto"/>
        <w:rPr>
          <w:rFonts w:cs="Times New Roman"/>
          <w:szCs w:val="28"/>
        </w:rPr>
      </w:pPr>
      <w:r>
        <w:rPr>
          <w:rFonts w:cs="Times New Roman"/>
          <w:szCs w:val="28"/>
        </w:rPr>
        <w:t xml:space="preserve">(в ред. Федерального </w:t>
      </w:r>
      <w:hyperlink r:id="rId44" w:history="1">
        <w:r>
          <w:rPr>
            <w:rFonts w:cs="Times New Roman"/>
            <w:color w:val="0000FF"/>
            <w:szCs w:val="28"/>
          </w:rPr>
          <w:t>закона</w:t>
        </w:r>
      </w:hyperlink>
      <w:r>
        <w:rPr>
          <w:rFonts w:cs="Times New Roman"/>
          <w:szCs w:val="28"/>
        </w:rPr>
        <w:t xml:space="preserve"> от 02.07.2013 N 185-ФЗ)</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jc w:val="center"/>
        <w:outlineLvl w:val="0"/>
        <w:rPr>
          <w:rFonts w:cs="Times New Roman"/>
          <w:b/>
          <w:bCs/>
          <w:szCs w:val="28"/>
        </w:rPr>
      </w:pPr>
      <w:bookmarkStart w:id="40" w:name="Par329"/>
      <w:bookmarkEnd w:id="40"/>
      <w:r>
        <w:rPr>
          <w:rFonts w:cs="Times New Roman"/>
          <w:b/>
          <w:bCs/>
          <w:szCs w:val="28"/>
        </w:rPr>
        <w:t>Глава 6. ФИНАНСОВОЕ ОБЕСПЕЧЕНИЕ ГОСУДАРСТВЕННЫХ ГАРАНТИЙ</w:t>
      </w:r>
    </w:p>
    <w:p w:rsidR="0013760C" w:rsidRDefault="0013760C">
      <w:pPr>
        <w:widowControl w:val="0"/>
        <w:autoSpaceDE w:val="0"/>
        <w:autoSpaceDN w:val="0"/>
        <w:adjustRightInd w:val="0"/>
        <w:spacing w:line="240" w:lineRule="auto"/>
        <w:jc w:val="center"/>
        <w:rPr>
          <w:rFonts w:cs="Times New Roman"/>
          <w:b/>
          <w:bCs/>
          <w:szCs w:val="28"/>
        </w:rPr>
      </w:pPr>
      <w:r>
        <w:rPr>
          <w:rFonts w:cs="Times New Roman"/>
          <w:b/>
          <w:bCs/>
          <w:szCs w:val="28"/>
        </w:rPr>
        <w:t>ПРАВА ГРАЖДАН НА ПОЛУЧЕНИЕ БЕСПЛАТНОЙ ЮРИДИЧЕСКОЙ ПОМОЩИ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41" w:name="Par332"/>
      <w:bookmarkEnd w:id="41"/>
      <w:r>
        <w:rPr>
          <w:rFonts w:cs="Times New Roman"/>
          <w:szCs w:val="28"/>
        </w:rPr>
        <w:t>Статья 29. Финансирование мероприятий, связанных с оказанием бесплатной юридической помощи 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w:t>
      </w:r>
      <w:hyperlink r:id="rId45" w:history="1">
        <w:r>
          <w:rPr>
            <w:rFonts w:cs="Times New Roman"/>
            <w:color w:val="0000FF"/>
            <w:szCs w:val="28"/>
          </w:rPr>
          <w:t>законодательством</w:t>
        </w:r>
      </w:hyperlink>
      <w:r>
        <w:rPr>
          <w:rFonts w:cs="Times New Roman"/>
          <w:szCs w:val="28"/>
        </w:rPr>
        <w:t xml:space="preserve">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с компенсацией их расходов на оказание такой помощи, является расходным обязательством субъектов Российской Федерации.</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3. Финансирование расходов органов местного самоуправления, </w:t>
      </w:r>
      <w:r>
        <w:rPr>
          <w:rFonts w:cs="Times New Roman"/>
          <w:szCs w:val="28"/>
        </w:rPr>
        <w:lastRenderedPageBreak/>
        <w:t xml:space="preserve">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ar133" w:history="1">
        <w:r>
          <w:rPr>
            <w:rFonts w:cs="Times New Roman"/>
            <w:color w:val="0000FF"/>
            <w:szCs w:val="28"/>
          </w:rPr>
          <w:t>статьей 14</w:t>
        </w:r>
      </w:hyperlink>
      <w:r>
        <w:rPr>
          <w:rFonts w:cs="Times New Roman"/>
          <w:szCs w:val="28"/>
        </w:rPr>
        <w:t xml:space="preserve"> настоящего Федерального закона, является расходным обязательством местных бюджетов.</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jc w:val="center"/>
        <w:outlineLvl w:val="0"/>
        <w:rPr>
          <w:rFonts w:cs="Times New Roman"/>
          <w:b/>
          <w:bCs/>
          <w:szCs w:val="28"/>
        </w:rPr>
      </w:pPr>
      <w:bookmarkStart w:id="42" w:name="Par338"/>
      <w:bookmarkEnd w:id="42"/>
      <w:r>
        <w:rPr>
          <w:rFonts w:cs="Times New Roman"/>
          <w:b/>
          <w:bCs/>
          <w:szCs w:val="28"/>
        </w:rPr>
        <w:t>Глава 7. ЗАКЛЮЧИТЕЛЬНЫЕ ПОЛОЖЕНИЯ</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43" w:name="Par340"/>
      <w:bookmarkEnd w:id="43"/>
      <w:r>
        <w:rPr>
          <w:rFonts w:cs="Times New Roman"/>
          <w:szCs w:val="28"/>
        </w:rPr>
        <w:t>Статья 30. Заключительные положения</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bookmarkStart w:id="44" w:name="Par342"/>
      <w:bookmarkEnd w:id="44"/>
      <w:r>
        <w:rPr>
          <w:rFonts w:cs="Times New Roman"/>
          <w:szCs w:val="28"/>
        </w:rP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 xml:space="preserve">2. До передачи в ведение субъектов Российской Федерации государственные юридические бюро, указанные в </w:t>
      </w:r>
      <w:hyperlink w:anchor="Par342" w:history="1">
        <w:r>
          <w:rPr>
            <w:rFonts w:cs="Times New Roman"/>
            <w:color w:val="0000FF"/>
            <w:szCs w:val="28"/>
          </w:rPr>
          <w:t>части 1</w:t>
        </w:r>
      </w:hyperlink>
      <w:r>
        <w:rPr>
          <w:rFonts w:cs="Times New Roman"/>
          <w:szCs w:val="28"/>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outlineLvl w:val="1"/>
        <w:rPr>
          <w:rFonts w:cs="Times New Roman"/>
          <w:szCs w:val="28"/>
        </w:rPr>
      </w:pPr>
      <w:bookmarkStart w:id="45" w:name="Par345"/>
      <w:bookmarkEnd w:id="45"/>
      <w:r>
        <w:rPr>
          <w:rFonts w:cs="Times New Roman"/>
          <w:szCs w:val="28"/>
        </w:rPr>
        <w:t>Статья 31. Вступление в силу настоящего Федерального закона</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ind w:firstLine="540"/>
        <w:rPr>
          <w:rFonts w:cs="Times New Roman"/>
          <w:szCs w:val="28"/>
        </w:rPr>
      </w:pPr>
      <w:r>
        <w:rPr>
          <w:rFonts w:cs="Times New Roman"/>
          <w:szCs w:val="28"/>
        </w:rPr>
        <w:t>Настоящий Федеральный закон вступает в силу с 15 января 2012 года.</w:t>
      </w:r>
    </w:p>
    <w:p w:rsidR="0013760C" w:rsidRDefault="0013760C">
      <w:pPr>
        <w:widowControl w:val="0"/>
        <w:autoSpaceDE w:val="0"/>
        <w:autoSpaceDN w:val="0"/>
        <w:adjustRightInd w:val="0"/>
        <w:spacing w:line="240" w:lineRule="auto"/>
        <w:ind w:firstLine="540"/>
        <w:rPr>
          <w:rFonts w:cs="Times New Roman"/>
          <w:szCs w:val="28"/>
        </w:rPr>
      </w:pPr>
    </w:p>
    <w:p w:rsidR="0013760C" w:rsidRDefault="0013760C">
      <w:pPr>
        <w:widowControl w:val="0"/>
        <w:autoSpaceDE w:val="0"/>
        <w:autoSpaceDN w:val="0"/>
        <w:adjustRightInd w:val="0"/>
        <w:spacing w:line="240" w:lineRule="auto"/>
        <w:jc w:val="right"/>
        <w:rPr>
          <w:rFonts w:cs="Times New Roman"/>
          <w:szCs w:val="28"/>
        </w:rPr>
      </w:pPr>
      <w:r>
        <w:rPr>
          <w:rFonts w:cs="Times New Roman"/>
          <w:szCs w:val="28"/>
        </w:rPr>
        <w:t>Президент</w:t>
      </w:r>
    </w:p>
    <w:p w:rsidR="0013760C" w:rsidRDefault="0013760C">
      <w:pPr>
        <w:widowControl w:val="0"/>
        <w:autoSpaceDE w:val="0"/>
        <w:autoSpaceDN w:val="0"/>
        <w:adjustRightInd w:val="0"/>
        <w:spacing w:line="240" w:lineRule="auto"/>
        <w:jc w:val="right"/>
        <w:rPr>
          <w:rFonts w:cs="Times New Roman"/>
          <w:szCs w:val="28"/>
        </w:rPr>
      </w:pPr>
      <w:r>
        <w:rPr>
          <w:rFonts w:cs="Times New Roman"/>
          <w:szCs w:val="28"/>
        </w:rPr>
        <w:t>Российской Федерации</w:t>
      </w:r>
    </w:p>
    <w:p w:rsidR="0013760C" w:rsidRDefault="0013760C">
      <w:pPr>
        <w:widowControl w:val="0"/>
        <w:autoSpaceDE w:val="0"/>
        <w:autoSpaceDN w:val="0"/>
        <w:adjustRightInd w:val="0"/>
        <w:spacing w:line="240" w:lineRule="auto"/>
        <w:jc w:val="right"/>
        <w:rPr>
          <w:rFonts w:cs="Times New Roman"/>
          <w:szCs w:val="28"/>
        </w:rPr>
      </w:pPr>
      <w:r>
        <w:rPr>
          <w:rFonts w:cs="Times New Roman"/>
          <w:szCs w:val="28"/>
        </w:rPr>
        <w:t>Д.МЕДВЕДЕВ</w:t>
      </w:r>
    </w:p>
    <w:p w:rsidR="0013760C" w:rsidRDefault="0013760C">
      <w:pPr>
        <w:widowControl w:val="0"/>
        <w:autoSpaceDE w:val="0"/>
        <w:autoSpaceDN w:val="0"/>
        <w:adjustRightInd w:val="0"/>
        <w:spacing w:line="240" w:lineRule="auto"/>
        <w:rPr>
          <w:rFonts w:cs="Times New Roman"/>
          <w:szCs w:val="28"/>
        </w:rPr>
      </w:pPr>
      <w:r>
        <w:rPr>
          <w:rFonts w:cs="Times New Roman"/>
          <w:szCs w:val="28"/>
        </w:rPr>
        <w:t>Москва, Кремль</w:t>
      </w:r>
    </w:p>
    <w:p w:rsidR="0013760C" w:rsidRDefault="0013760C">
      <w:pPr>
        <w:widowControl w:val="0"/>
        <w:autoSpaceDE w:val="0"/>
        <w:autoSpaceDN w:val="0"/>
        <w:adjustRightInd w:val="0"/>
        <w:spacing w:line="240" w:lineRule="auto"/>
        <w:rPr>
          <w:rFonts w:cs="Times New Roman"/>
          <w:szCs w:val="28"/>
        </w:rPr>
      </w:pPr>
      <w:r>
        <w:rPr>
          <w:rFonts w:cs="Times New Roman"/>
          <w:szCs w:val="28"/>
        </w:rPr>
        <w:t>21 ноября 2011 года</w:t>
      </w:r>
    </w:p>
    <w:p w:rsidR="0013760C" w:rsidRDefault="0013760C">
      <w:pPr>
        <w:widowControl w:val="0"/>
        <w:autoSpaceDE w:val="0"/>
        <w:autoSpaceDN w:val="0"/>
        <w:adjustRightInd w:val="0"/>
        <w:spacing w:line="240" w:lineRule="auto"/>
        <w:rPr>
          <w:rFonts w:cs="Times New Roman"/>
          <w:szCs w:val="28"/>
        </w:rPr>
      </w:pPr>
      <w:r>
        <w:rPr>
          <w:rFonts w:cs="Times New Roman"/>
          <w:szCs w:val="28"/>
        </w:rPr>
        <w:t>N 324-ФЗ</w:t>
      </w:r>
    </w:p>
    <w:p w:rsidR="0013760C" w:rsidRDefault="0013760C">
      <w:pPr>
        <w:widowControl w:val="0"/>
        <w:autoSpaceDE w:val="0"/>
        <w:autoSpaceDN w:val="0"/>
        <w:adjustRightInd w:val="0"/>
        <w:spacing w:line="240" w:lineRule="auto"/>
        <w:rPr>
          <w:rFonts w:cs="Times New Roman"/>
          <w:szCs w:val="28"/>
        </w:rPr>
      </w:pPr>
    </w:p>
    <w:p w:rsidR="0013760C" w:rsidRDefault="0013760C">
      <w:pPr>
        <w:widowControl w:val="0"/>
        <w:autoSpaceDE w:val="0"/>
        <w:autoSpaceDN w:val="0"/>
        <w:adjustRightInd w:val="0"/>
        <w:spacing w:line="240" w:lineRule="auto"/>
        <w:rPr>
          <w:rFonts w:cs="Times New Roman"/>
          <w:szCs w:val="28"/>
        </w:rPr>
      </w:pPr>
    </w:p>
    <w:p w:rsidR="0013760C" w:rsidRDefault="0013760C">
      <w:pPr>
        <w:widowControl w:val="0"/>
        <w:pBdr>
          <w:bottom w:val="single" w:sz="6" w:space="0" w:color="auto"/>
        </w:pBdr>
        <w:autoSpaceDE w:val="0"/>
        <w:autoSpaceDN w:val="0"/>
        <w:adjustRightInd w:val="0"/>
        <w:spacing w:line="240" w:lineRule="auto"/>
        <w:rPr>
          <w:rFonts w:cs="Times New Roman"/>
          <w:sz w:val="5"/>
          <w:szCs w:val="5"/>
        </w:rPr>
      </w:pPr>
    </w:p>
    <w:p w:rsidR="002C395E" w:rsidRDefault="002C395E"/>
    <w:sectPr w:rsidR="002C395E" w:rsidSect="00F40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0C"/>
    <w:rsid w:val="0013760C"/>
    <w:rsid w:val="002C395E"/>
    <w:rsid w:val="00CD6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7F7F8-9403-410B-A3A6-4529C368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23A"/>
    <w:pPr>
      <w:spacing w:after="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E964B37F046E5FB99533513B3E07CF6D75DC7AE56FD3308D2AB1225EF71413C4EE736D8EEFX9X0G" TargetMode="External"/><Relationship Id="rId13" Type="http://schemas.openxmlformats.org/officeDocument/2006/relationships/hyperlink" Target="consultantplus://offline/ref=27E964B37F046E5FB99533513B3E07CF6E79D37AED3D8432DC7FBF2756XAX7G" TargetMode="External"/><Relationship Id="rId18" Type="http://schemas.openxmlformats.org/officeDocument/2006/relationships/hyperlink" Target="consultantplus://offline/ref=27E964B37F046E5FB9952D4A2E3E07CF6E7ED37DE63F8432DC7FBF2756A75C038AAB7E6C8FE796F0X7XBG" TargetMode="External"/><Relationship Id="rId26" Type="http://schemas.openxmlformats.org/officeDocument/2006/relationships/hyperlink" Target="consultantplus://offline/ref=27E964B37F046E5FB99533513B3E07CF6E78DF78EB3E8432DC7FBF2756A75C038AAB7E69X8X7G" TargetMode="External"/><Relationship Id="rId39" Type="http://schemas.openxmlformats.org/officeDocument/2006/relationships/hyperlink" Target="consultantplus://offline/ref=27E964B37F046E5FB99533513B3E07CF6E78DD78E93E8432DC7FBF2756A75C038AAB7E6C8FE596F0X7X2G" TargetMode="External"/><Relationship Id="rId3" Type="http://schemas.openxmlformats.org/officeDocument/2006/relationships/webSettings" Target="webSettings.xml"/><Relationship Id="rId21" Type="http://schemas.openxmlformats.org/officeDocument/2006/relationships/hyperlink" Target="consultantplus://offline/ref=27E964B37F046E5FB99533513B3E07CF6E79DF79E63A8432DC7FBF2756XAX7G" TargetMode="External"/><Relationship Id="rId34" Type="http://schemas.openxmlformats.org/officeDocument/2006/relationships/hyperlink" Target="consultantplus://offline/ref=27E964B37F046E5FB99533513B3E07CF6E79D27CE63F8432DC7FBF2756A75C038AAB7E6C8FE797F8X7X8G" TargetMode="External"/><Relationship Id="rId42" Type="http://schemas.openxmlformats.org/officeDocument/2006/relationships/hyperlink" Target="consultantplus://offline/ref=27E964B37F046E5FB9952D4A2E3E07CF6E79D876E63A8432DC7FBF2756A75C038AAB7E6C8FE796F1X7X3G" TargetMode="External"/><Relationship Id="rId47" Type="http://schemas.openxmlformats.org/officeDocument/2006/relationships/theme" Target="theme/theme1.xml"/><Relationship Id="rId7" Type="http://schemas.openxmlformats.org/officeDocument/2006/relationships/hyperlink" Target="consultantplus://offline/ref=27E964B37F046E5FB99533513B3E07CF6D75DC7AE56FD3308D2AB1225EF71413C4EE736D8EEFX9X0G" TargetMode="External"/><Relationship Id="rId12" Type="http://schemas.openxmlformats.org/officeDocument/2006/relationships/hyperlink" Target="consultantplus://offline/ref=27E964B37F046E5FB99533513B3E07CF6E79D27CE63F8432DC7FBF2756A75C038AAB7E6C8FE797F9X7X3G" TargetMode="External"/><Relationship Id="rId17" Type="http://schemas.openxmlformats.org/officeDocument/2006/relationships/hyperlink" Target="consultantplus://offline/ref=27E964B37F046E5FB9952D4A2E3E07CF6E7ED37DE63F8432DC7FBF2756A75C038AAB7E6C8FE796F4X7X2G" TargetMode="External"/><Relationship Id="rId25" Type="http://schemas.openxmlformats.org/officeDocument/2006/relationships/hyperlink" Target="consultantplus://offline/ref=27E964B37F046E5FB99533513B3E07CF6E78DF78E8318432DC7FBF2756A75C038AAB7E6C8FE797F5X7XFG" TargetMode="External"/><Relationship Id="rId33" Type="http://schemas.openxmlformats.org/officeDocument/2006/relationships/hyperlink" Target="consultantplus://offline/ref=27E964B37F046E5FB99533513B3E07CF6E78DF78E8318432DC7FBF2756A75C038AAB7E6C8FE797F4X7X9G" TargetMode="External"/><Relationship Id="rId38" Type="http://schemas.openxmlformats.org/officeDocument/2006/relationships/hyperlink" Target="consultantplus://offline/ref=27E964B37F046E5FB99533513B3E07CF6E78DD78E93E8432DC7FBF2756A75C038AAB7E6C8FE596F0X7XDG"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27E964B37F046E5FB99533513B3E07CF6E79D376ED318432DC7FBF2756A75C038AAB7E6C8FE794F5X7XFG" TargetMode="External"/><Relationship Id="rId20" Type="http://schemas.openxmlformats.org/officeDocument/2006/relationships/hyperlink" Target="consultantplus://offline/ref=27E964B37F046E5FB99533513B3E07CF6E79D376ED318432DC7FBF2756XAX7G" TargetMode="External"/><Relationship Id="rId29" Type="http://schemas.openxmlformats.org/officeDocument/2006/relationships/hyperlink" Target="consultantplus://offline/ref=27E964B37F046E5FB99533513B3E07CF6E78DD79EE388432DC7FBF2756XAX7G" TargetMode="External"/><Relationship Id="rId41" Type="http://schemas.openxmlformats.org/officeDocument/2006/relationships/hyperlink" Target="consultantplus://offline/ref=27E964B37F046E5FB99533513B3E07CF6E78DD7FED318432DC7FBF2756A75C038AAB7E6C8FE796F7X7XAG" TargetMode="External"/><Relationship Id="rId1" Type="http://schemas.openxmlformats.org/officeDocument/2006/relationships/styles" Target="styles.xml"/><Relationship Id="rId6" Type="http://schemas.openxmlformats.org/officeDocument/2006/relationships/hyperlink" Target="consultantplus://offline/ref=27E964B37F046E5FB99533513B3E07CF6E78DD7AEF308432DC7FBF2756A75C038AAB7E6C8FE796F5X7X3G" TargetMode="External"/><Relationship Id="rId11" Type="http://schemas.openxmlformats.org/officeDocument/2006/relationships/hyperlink" Target="consultantplus://offline/ref=27E964B37F046E5FB99533513B3E07CF6E79D27CE63F8432DC7FBF2756XAX7G" TargetMode="External"/><Relationship Id="rId24" Type="http://schemas.openxmlformats.org/officeDocument/2006/relationships/hyperlink" Target="consultantplus://offline/ref=27E964B37F046E5FB99533513B3E07CF6E78DF78E8318432DC7FBF2756A75C038AAB7E6C8FE797F5X7X9G" TargetMode="External"/><Relationship Id="rId32" Type="http://schemas.openxmlformats.org/officeDocument/2006/relationships/hyperlink" Target="consultantplus://offline/ref=27E964B37F046E5FB99533513B3E07CF6E78DF78E8318432DC7FBF2756A75C038AAB7E6C8FE797F4X7X8G" TargetMode="External"/><Relationship Id="rId37" Type="http://schemas.openxmlformats.org/officeDocument/2006/relationships/hyperlink" Target="consultantplus://offline/ref=27E964B37F046E5FB99533513B3E07CF6E7ED27BEA3B8432DC7FBF2756A75C038AAB7E6C8FE796F0X7XAG" TargetMode="External"/><Relationship Id="rId40" Type="http://schemas.openxmlformats.org/officeDocument/2006/relationships/hyperlink" Target="consultantplus://offline/ref=27E964B37F046E5FB99533513B3E07CF6E78DD76EA318432DC7FBF2756A75C038AAB7E6C8FE796F8X7X3G" TargetMode="External"/><Relationship Id="rId45" Type="http://schemas.openxmlformats.org/officeDocument/2006/relationships/hyperlink" Target="consultantplus://offline/ref=27E964B37F046E5FB99533513B3E07CF6E79D376E7318432DC7FBF2756XAX7G" TargetMode="External"/><Relationship Id="rId5" Type="http://schemas.openxmlformats.org/officeDocument/2006/relationships/hyperlink" Target="consultantplus://offline/ref=27E964B37F046E5FB99533513B3E07CF6E78DD78E93E8432DC7FBF2756A75C038AAB7E6C8FE596F0X7X9G" TargetMode="External"/><Relationship Id="rId15" Type="http://schemas.openxmlformats.org/officeDocument/2006/relationships/hyperlink" Target="consultantplus://offline/ref=27E964B37F046E5FB9952D4A2E3E07CF6E7ED37DE63F8432DC7FBF2756A75C038AAB7E6C8FE796F0X7XEG" TargetMode="External"/><Relationship Id="rId23" Type="http://schemas.openxmlformats.org/officeDocument/2006/relationships/hyperlink" Target="consultantplus://offline/ref=27E964B37F046E5FB99533513B3E07CF6E78DF78E8318432DC7FBF2756A75C038AAB7E6C8FE797F5X7X8G" TargetMode="External"/><Relationship Id="rId28" Type="http://schemas.openxmlformats.org/officeDocument/2006/relationships/hyperlink" Target="consultantplus://offline/ref=27E964B37F046E5FB99533513B3E07CF6E78DF78E8318432DC7FBF2756A75C038AAB7E6C8FE797F5X7XDG" TargetMode="External"/><Relationship Id="rId36" Type="http://schemas.openxmlformats.org/officeDocument/2006/relationships/hyperlink" Target="consultantplus://offline/ref=27E964B37F046E5FB99533513B3E07CF6E78DD78E93E8432DC7FBF2756A75C038AAB7E6C8FE596F0X7XCG" TargetMode="External"/><Relationship Id="rId10" Type="http://schemas.openxmlformats.org/officeDocument/2006/relationships/hyperlink" Target="consultantplus://offline/ref=27E964B37F046E5FB99533513B3E07CF6E79D376E7318432DC7FBF2756XAX7G" TargetMode="External"/><Relationship Id="rId19" Type="http://schemas.openxmlformats.org/officeDocument/2006/relationships/hyperlink" Target="consultantplus://offline/ref=27E964B37F046E5FB9952D4A2E3E07CF6E7ED37DE63F8432DC7FBF2756A75C038AAB7E6C8FE797F1X7X9G" TargetMode="External"/><Relationship Id="rId31" Type="http://schemas.openxmlformats.org/officeDocument/2006/relationships/hyperlink" Target="consultantplus://offline/ref=27E964B37F046E5FB99533513B3E07CF6E78DF78E8318432DC7FBF2756A75C038AAB7E6C8FE797F4X7XAG" TargetMode="External"/><Relationship Id="rId44" Type="http://schemas.openxmlformats.org/officeDocument/2006/relationships/hyperlink" Target="consultantplus://offline/ref=27E964B37F046E5FB99533513B3E07CF6E78DD78E93E8432DC7FBF2756A75C038AAB7E6C8FE596F0X7X3G" TargetMode="External"/><Relationship Id="rId4" Type="http://schemas.openxmlformats.org/officeDocument/2006/relationships/hyperlink" Target="consultantplus://offline/ref=27E964B37F046E5FB99533513B3E07CF6E78DF78E8318432DC7FBF2756A75C038AAB7E6C8FE797F5X7XAG" TargetMode="External"/><Relationship Id="rId9" Type="http://schemas.openxmlformats.org/officeDocument/2006/relationships/hyperlink" Target="consultantplus://offline/ref=27E964B37F046E5FB99533513B3E07CF6E78DD77EE398432DC7FBF2756A75C038AAB7E6C8FE797F2X7XBG" TargetMode="External"/><Relationship Id="rId14" Type="http://schemas.openxmlformats.org/officeDocument/2006/relationships/hyperlink" Target="consultantplus://offline/ref=27E964B37F046E5FB99533513B3E07CF6E79D376ED318432DC7FBF2756XAX7G" TargetMode="External"/><Relationship Id="rId22" Type="http://schemas.openxmlformats.org/officeDocument/2006/relationships/hyperlink" Target="consultantplus://offline/ref=27E964B37F046E5FB99533513B3E07CF6E78DD7AEF308432DC7FBF2756A75C038AAB7E6C8FE796F5X7X3G" TargetMode="External"/><Relationship Id="rId27" Type="http://schemas.openxmlformats.org/officeDocument/2006/relationships/hyperlink" Target="consultantplus://offline/ref=27E964B37F046E5FB99533513B3E07CF6E78DD78E73D8432DC7FBF2756A75C038AAB7E69X8XBG" TargetMode="External"/><Relationship Id="rId30" Type="http://schemas.openxmlformats.org/officeDocument/2006/relationships/hyperlink" Target="consultantplus://offline/ref=27E964B37F046E5FB99533513B3E07CF6E78DF78E8318432DC7FBF2756A75C038AAB7E6C8FE797F5X7X2G" TargetMode="External"/><Relationship Id="rId35" Type="http://schemas.openxmlformats.org/officeDocument/2006/relationships/hyperlink" Target="consultantplus://offline/ref=27E964B37F046E5FB99533513B3E07CF6E78DD78E93E8432DC7FBF2756A75C038AAB7E6C8FE596F0X7XFG" TargetMode="External"/><Relationship Id="rId43" Type="http://schemas.openxmlformats.org/officeDocument/2006/relationships/hyperlink" Target="consultantplus://offline/ref=27E964B37F046E5FB99533513B3E07CF6E78DD76EA318432DC7FBF2756A75C038AAB7E6C88XEX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8509</Words>
  <Characters>48504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 Лебедева</dc:creator>
  <cp:keywords/>
  <dc:description/>
  <cp:lastModifiedBy>Надя Лебедева</cp:lastModifiedBy>
  <cp:revision>1</cp:revision>
  <dcterms:created xsi:type="dcterms:W3CDTF">2014-01-22T06:23:00Z</dcterms:created>
  <dcterms:modified xsi:type="dcterms:W3CDTF">2014-01-22T06:24:00Z</dcterms:modified>
</cp:coreProperties>
</file>